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5D3F2">
      <w:pPr>
        <w:widowControl/>
        <w:spacing w:line="64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14AD8AE1">
      <w:pPr>
        <w:widowControl/>
        <w:spacing w:line="640" w:lineRule="exact"/>
        <w:rPr>
          <w:rFonts w:eastAsia="黑体"/>
          <w:color w:val="000000"/>
          <w:sz w:val="32"/>
          <w:szCs w:val="32"/>
        </w:rPr>
      </w:pPr>
    </w:p>
    <w:p w14:paraId="3178FE20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2026年医疗器械行业标准外文版</w:t>
      </w:r>
    </w:p>
    <w:p w14:paraId="711F1F19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制定计划项目</w:t>
      </w:r>
    </w:p>
    <w:p w14:paraId="46DE1F4F">
      <w:pPr>
        <w:widowControl/>
        <w:adjustRightInd w:val="0"/>
        <w:snapToGrid w:val="0"/>
        <w:spacing w:line="400" w:lineRule="exact"/>
        <w:jc w:val="center"/>
        <w:rPr>
          <w:rFonts w:eastAsia="方正小标宋简体"/>
          <w:sz w:val="44"/>
          <w:szCs w:val="4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197"/>
        <w:gridCol w:w="2221"/>
        <w:gridCol w:w="1384"/>
        <w:gridCol w:w="1384"/>
        <w:gridCol w:w="2233"/>
        <w:gridCol w:w="2150"/>
      </w:tblGrid>
      <w:tr w14:paraId="64DE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noWrap w:val="0"/>
            <w:vAlign w:val="center"/>
          </w:tcPr>
          <w:p w14:paraId="0AADB1CE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424" w:type="dxa"/>
            <w:noWrap w:val="0"/>
            <w:vAlign w:val="center"/>
          </w:tcPr>
          <w:p w14:paraId="4AF42AF6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外文版标准名称</w:t>
            </w:r>
          </w:p>
        </w:tc>
        <w:tc>
          <w:tcPr>
            <w:tcW w:w="2357" w:type="dxa"/>
            <w:noWrap w:val="0"/>
            <w:vAlign w:val="center"/>
          </w:tcPr>
          <w:p w14:paraId="101341A7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对应中文版</w:t>
            </w:r>
          </w:p>
          <w:p w14:paraId="52621B11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标准</w:t>
            </w:r>
          </w:p>
        </w:tc>
        <w:tc>
          <w:tcPr>
            <w:tcW w:w="1500" w:type="dxa"/>
            <w:noWrap w:val="0"/>
            <w:vAlign w:val="center"/>
          </w:tcPr>
          <w:p w14:paraId="0A7660D3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中文标准批准日期</w:t>
            </w:r>
          </w:p>
        </w:tc>
        <w:tc>
          <w:tcPr>
            <w:tcW w:w="1500" w:type="dxa"/>
            <w:noWrap w:val="0"/>
            <w:vAlign w:val="center"/>
          </w:tcPr>
          <w:p w14:paraId="4F1D1BD1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中文标准实施日期</w:t>
            </w:r>
          </w:p>
        </w:tc>
        <w:tc>
          <w:tcPr>
            <w:tcW w:w="2533" w:type="dxa"/>
            <w:noWrap w:val="0"/>
            <w:vAlign w:val="center"/>
          </w:tcPr>
          <w:p w14:paraId="5592D5C5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承担单位</w:t>
            </w:r>
          </w:p>
        </w:tc>
        <w:tc>
          <w:tcPr>
            <w:tcW w:w="2234" w:type="dxa"/>
            <w:noWrap w:val="0"/>
            <w:vAlign w:val="center"/>
          </w:tcPr>
          <w:p w14:paraId="48FD59D5"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项目号</w:t>
            </w:r>
          </w:p>
        </w:tc>
      </w:tr>
      <w:tr w14:paraId="1EF5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noWrap w:val="0"/>
            <w:vAlign w:val="center"/>
          </w:tcPr>
          <w:p w14:paraId="662C6D6E">
            <w:pPr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424" w:type="dxa"/>
            <w:noWrap w:val="0"/>
            <w:vAlign w:val="center"/>
          </w:tcPr>
          <w:p w14:paraId="2535C179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Gene mutation in tumor tissue detection kit</w:t>
            </w:r>
          </w:p>
          <w:p w14:paraId="2686686D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(high-throughput sequencing)</w:t>
            </w:r>
          </w:p>
        </w:tc>
        <w:tc>
          <w:tcPr>
            <w:tcW w:w="2357" w:type="dxa"/>
            <w:noWrap w:val="0"/>
            <w:vAlign w:val="center"/>
          </w:tcPr>
          <w:p w14:paraId="0CDF2350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YY/T 1946—2024肿瘤组织基因突变检测试剂盒（高通量测序法)</w:t>
            </w:r>
          </w:p>
        </w:tc>
        <w:tc>
          <w:tcPr>
            <w:tcW w:w="1500" w:type="dxa"/>
            <w:noWrap w:val="0"/>
            <w:vAlign w:val="center"/>
          </w:tcPr>
          <w:p w14:paraId="0E187C96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2024年9月29日</w:t>
            </w:r>
          </w:p>
        </w:tc>
        <w:tc>
          <w:tcPr>
            <w:tcW w:w="1500" w:type="dxa"/>
            <w:noWrap w:val="0"/>
            <w:vAlign w:val="center"/>
          </w:tcPr>
          <w:p w14:paraId="4F917428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2025年10月15日</w:t>
            </w:r>
          </w:p>
        </w:tc>
        <w:tc>
          <w:tcPr>
            <w:tcW w:w="2533" w:type="dxa"/>
            <w:noWrap w:val="0"/>
            <w:vAlign w:val="center"/>
          </w:tcPr>
          <w:p w14:paraId="6B394849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中国食品药品检定研究院</w:t>
            </w:r>
          </w:p>
        </w:tc>
        <w:tc>
          <w:tcPr>
            <w:tcW w:w="2234" w:type="dxa"/>
            <w:noWrap w:val="0"/>
            <w:vAlign w:val="center"/>
          </w:tcPr>
          <w:p w14:paraId="3BB6891F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W2026001-zjy</w:t>
            </w:r>
          </w:p>
        </w:tc>
      </w:tr>
      <w:tr w14:paraId="49D7E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noWrap w:val="0"/>
            <w:vAlign w:val="center"/>
          </w:tcPr>
          <w:p w14:paraId="3282AAB2">
            <w:pPr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424" w:type="dxa"/>
            <w:noWrap w:val="0"/>
            <w:vAlign w:val="center"/>
          </w:tcPr>
          <w:p w14:paraId="29C9146A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Software of human embryo preimplantation genetic testing for chromosome aneuploidy analysis</w:t>
            </w:r>
          </w:p>
        </w:tc>
        <w:tc>
          <w:tcPr>
            <w:tcW w:w="2357" w:type="dxa"/>
            <w:noWrap w:val="0"/>
            <w:vAlign w:val="center"/>
          </w:tcPr>
          <w:p w14:paraId="4062F0C4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YY/T 1968—2025胚胎植入前染色体非整倍体分析软件</w:t>
            </w:r>
          </w:p>
        </w:tc>
        <w:tc>
          <w:tcPr>
            <w:tcW w:w="1500" w:type="dxa"/>
            <w:noWrap w:val="0"/>
            <w:vAlign w:val="center"/>
          </w:tcPr>
          <w:p w14:paraId="7DB9F9F7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2025年6月18日</w:t>
            </w:r>
          </w:p>
        </w:tc>
        <w:tc>
          <w:tcPr>
            <w:tcW w:w="1500" w:type="dxa"/>
            <w:noWrap w:val="0"/>
            <w:vAlign w:val="center"/>
          </w:tcPr>
          <w:p w14:paraId="781A759C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2026年7月1日</w:t>
            </w:r>
          </w:p>
        </w:tc>
        <w:tc>
          <w:tcPr>
            <w:tcW w:w="2533" w:type="dxa"/>
            <w:noWrap w:val="0"/>
            <w:vAlign w:val="center"/>
          </w:tcPr>
          <w:p w14:paraId="399230BF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中国食品药品检定研究院</w:t>
            </w:r>
          </w:p>
        </w:tc>
        <w:tc>
          <w:tcPr>
            <w:tcW w:w="2234" w:type="dxa"/>
            <w:noWrap w:val="0"/>
            <w:vAlign w:val="center"/>
          </w:tcPr>
          <w:p w14:paraId="3702F8E1">
            <w:pPr>
              <w:widowControl/>
              <w:spacing w:line="29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W2026002-zjy</w:t>
            </w:r>
          </w:p>
        </w:tc>
      </w:tr>
    </w:tbl>
    <w:p w14:paraId="571485AD">
      <w:pPr>
        <w:spacing w:line="640" w:lineRule="exact"/>
        <w:rPr>
          <w:rFonts w:eastAsia="黑体"/>
          <w:sz w:val="30"/>
          <w:szCs w:val="30"/>
        </w:rPr>
      </w:pPr>
    </w:p>
    <w:p w14:paraId="6F05FDD3">
      <w:pPr>
        <w:spacing w:line="640" w:lineRule="exact"/>
        <w:rPr>
          <w:rFonts w:hint="eastAsia"/>
        </w:rPr>
      </w:pPr>
    </w:p>
    <w:sectPr>
      <w:footerReference r:id="rId3" w:type="default"/>
      <w:pgSz w:w="16838" w:h="11906" w:orient="landscape"/>
      <w:pgMar w:top="1531" w:right="1928" w:bottom="1531" w:left="1814" w:header="851" w:footer="1134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28418">
    <w:pPr>
      <w:pStyle w:val="4"/>
    </w:pPr>
    <w:r>
      <w:pict>
        <v:shape id="文本框 1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5DE25EE">
                <w:pPr>
                  <w:pStyle w:val="4"/>
                  <w:rPr>
                    <w:rFonts w:hint="eastAsia"/>
                  </w:rPr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HorizontalSpacing w:val="105"/>
  <w:drawingGridVerticalSpacing w:val="31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60C8"/>
    <w:rsid w:val="00001DC0"/>
    <w:rsid w:val="00004BD1"/>
    <w:rsid w:val="00006D86"/>
    <w:rsid w:val="000109FE"/>
    <w:rsid w:val="000335DF"/>
    <w:rsid w:val="00035161"/>
    <w:rsid w:val="00061DFE"/>
    <w:rsid w:val="00071507"/>
    <w:rsid w:val="00076D87"/>
    <w:rsid w:val="00093665"/>
    <w:rsid w:val="0009428B"/>
    <w:rsid w:val="000A2989"/>
    <w:rsid w:val="000A4464"/>
    <w:rsid w:val="000B4396"/>
    <w:rsid w:val="000C2B20"/>
    <w:rsid w:val="00101F08"/>
    <w:rsid w:val="00104873"/>
    <w:rsid w:val="00143BFB"/>
    <w:rsid w:val="00150474"/>
    <w:rsid w:val="001666C7"/>
    <w:rsid w:val="00171D86"/>
    <w:rsid w:val="001723F7"/>
    <w:rsid w:val="00172AF5"/>
    <w:rsid w:val="001754B2"/>
    <w:rsid w:val="00175EF6"/>
    <w:rsid w:val="001A0347"/>
    <w:rsid w:val="001B13F7"/>
    <w:rsid w:val="001D04AF"/>
    <w:rsid w:val="00203EBB"/>
    <w:rsid w:val="0024221B"/>
    <w:rsid w:val="00261AD8"/>
    <w:rsid w:val="00266D2D"/>
    <w:rsid w:val="00270EF4"/>
    <w:rsid w:val="00283CBF"/>
    <w:rsid w:val="002A0CC3"/>
    <w:rsid w:val="002A354F"/>
    <w:rsid w:val="002B035C"/>
    <w:rsid w:val="002B3253"/>
    <w:rsid w:val="002D5818"/>
    <w:rsid w:val="002E3B72"/>
    <w:rsid w:val="002E4226"/>
    <w:rsid w:val="002F2CC3"/>
    <w:rsid w:val="00300C24"/>
    <w:rsid w:val="00316973"/>
    <w:rsid w:val="00317CA7"/>
    <w:rsid w:val="00333067"/>
    <w:rsid w:val="003412EF"/>
    <w:rsid w:val="00343B0E"/>
    <w:rsid w:val="0035031B"/>
    <w:rsid w:val="003547ED"/>
    <w:rsid w:val="0036326B"/>
    <w:rsid w:val="00365874"/>
    <w:rsid w:val="003761E7"/>
    <w:rsid w:val="00381E57"/>
    <w:rsid w:val="00383A74"/>
    <w:rsid w:val="0039075A"/>
    <w:rsid w:val="003A10DE"/>
    <w:rsid w:val="003F5153"/>
    <w:rsid w:val="00400BB6"/>
    <w:rsid w:val="00406655"/>
    <w:rsid w:val="00410428"/>
    <w:rsid w:val="00443ED4"/>
    <w:rsid w:val="0045249E"/>
    <w:rsid w:val="00453B18"/>
    <w:rsid w:val="00454EAC"/>
    <w:rsid w:val="004603D5"/>
    <w:rsid w:val="00466921"/>
    <w:rsid w:val="0047111D"/>
    <w:rsid w:val="00472F36"/>
    <w:rsid w:val="004F27D3"/>
    <w:rsid w:val="00502067"/>
    <w:rsid w:val="00503DD5"/>
    <w:rsid w:val="00512C2E"/>
    <w:rsid w:val="00532482"/>
    <w:rsid w:val="00537F74"/>
    <w:rsid w:val="00545CDB"/>
    <w:rsid w:val="0056150E"/>
    <w:rsid w:val="00561EF0"/>
    <w:rsid w:val="0056587F"/>
    <w:rsid w:val="0056661D"/>
    <w:rsid w:val="00576640"/>
    <w:rsid w:val="00577325"/>
    <w:rsid w:val="005832B5"/>
    <w:rsid w:val="00585E0D"/>
    <w:rsid w:val="005865C2"/>
    <w:rsid w:val="00593C49"/>
    <w:rsid w:val="005A66E9"/>
    <w:rsid w:val="005A7943"/>
    <w:rsid w:val="005C0329"/>
    <w:rsid w:val="005C172C"/>
    <w:rsid w:val="005C1E9F"/>
    <w:rsid w:val="005D50C9"/>
    <w:rsid w:val="005D7D24"/>
    <w:rsid w:val="005E3E9D"/>
    <w:rsid w:val="005E7595"/>
    <w:rsid w:val="005F0F53"/>
    <w:rsid w:val="00603683"/>
    <w:rsid w:val="00614407"/>
    <w:rsid w:val="00620134"/>
    <w:rsid w:val="0062209B"/>
    <w:rsid w:val="00626117"/>
    <w:rsid w:val="00627297"/>
    <w:rsid w:val="00632B3B"/>
    <w:rsid w:val="006349DE"/>
    <w:rsid w:val="00646140"/>
    <w:rsid w:val="0064664B"/>
    <w:rsid w:val="00660670"/>
    <w:rsid w:val="0067409E"/>
    <w:rsid w:val="00683227"/>
    <w:rsid w:val="006B6A1D"/>
    <w:rsid w:val="006C20D6"/>
    <w:rsid w:val="006C50E4"/>
    <w:rsid w:val="006E0A51"/>
    <w:rsid w:val="006F7A06"/>
    <w:rsid w:val="007045D9"/>
    <w:rsid w:val="00724899"/>
    <w:rsid w:val="00727597"/>
    <w:rsid w:val="00754F98"/>
    <w:rsid w:val="00766D9A"/>
    <w:rsid w:val="0077473F"/>
    <w:rsid w:val="007A3E48"/>
    <w:rsid w:val="007B051B"/>
    <w:rsid w:val="007C3B60"/>
    <w:rsid w:val="007C77DD"/>
    <w:rsid w:val="007C7949"/>
    <w:rsid w:val="00810BF8"/>
    <w:rsid w:val="00834B83"/>
    <w:rsid w:val="00843985"/>
    <w:rsid w:val="00871284"/>
    <w:rsid w:val="0087177C"/>
    <w:rsid w:val="0087484E"/>
    <w:rsid w:val="00874A57"/>
    <w:rsid w:val="00881440"/>
    <w:rsid w:val="0089278B"/>
    <w:rsid w:val="008C461A"/>
    <w:rsid w:val="008C6209"/>
    <w:rsid w:val="008D69AA"/>
    <w:rsid w:val="008E4C76"/>
    <w:rsid w:val="008E7729"/>
    <w:rsid w:val="00910D69"/>
    <w:rsid w:val="00926229"/>
    <w:rsid w:val="00935839"/>
    <w:rsid w:val="00944679"/>
    <w:rsid w:val="00953CE3"/>
    <w:rsid w:val="009672D0"/>
    <w:rsid w:val="0097437D"/>
    <w:rsid w:val="00996F23"/>
    <w:rsid w:val="009A22E6"/>
    <w:rsid w:val="009A2520"/>
    <w:rsid w:val="009A2DB4"/>
    <w:rsid w:val="009A4453"/>
    <w:rsid w:val="009B6E32"/>
    <w:rsid w:val="009C0415"/>
    <w:rsid w:val="009D1D6B"/>
    <w:rsid w:val="009F7B56"/>
    <w:rsid w:val="00A04C8E"/>
    <w:rsid w:val="00A1573D"/>
    <w:rsid w:val="00A170B4"/>
    <w:rsid w:val="00A33460"/>
    <w:rsid w:val="00A344DA"/>
    <w:rsid w:val="00A51F1C"/>
    <w:rsid w:val="00A6456B"/>
    <w:rsid w:val="00A646C6"/>
    <w:rsid w:val="00A703C1"/>
    <w:rsid w:val="00A87CF5"/>
    <w:rsid w:val="00A9276E"/>
    <w:rsid w:val="00AA1DD0"/>
    <w:rsid w:val="00AA5D6B"/>
    <w:rsid w:val="00B027D5"/>
    <w:rsid w:val="00B306AC"/>
    <w:rsid w:val="00B362BC"/>
    <w:rsid w:val="00B45F6B"/>
    <w:rsid w:val="00B7175F"/>
    <w:rsid w:val="00B83185"/>
    <w:rsid w:val="00B92DE4"/>
    <w:rsid w:val="00BA76F9"/>
    <w:rsid w:val="00BC5211"/>
    <w:rsid w:val="00BE381C"/>
    <w:rsid w:val="00BF0CAE"/>
    <w:rsid w:val="00BF3902"/>
    <w:rsid w:val="00C0026F"/>
    <w:rsid w:val="00C04F7F"/>
    <w:rsid w:val="00C31370"/>
    <w:rsid w:val="00C334E0"/>
    <w:rsid w:val="00C42C13"/>
    <w:rsid w:val="00C475A9"/>
    <w:rsid w:val="00C542E4"/>
    <w:rsid w:val="00C649BF"/>
    <w:rsid w:val="00C65C49"/>
    <w:rsid w:val="00C72DDC"/>
    <w:rsid w:val="00C85A3C"/>
    <w:rsid w:val="00CB042A"/>
    <w:rsid w:val="00CB2F44"/>
    <w:rsid w:val="00CB79BE"/>
    <w:rsid w:val="00CD0FA7"/>
    <w:rsid w:val="00CD13DB"/>
    <w:rsid w:val="00CF61DC"/>
    <w:rsid w:val="00D1160E"/>
    <w:rsid w:val="00D1401C"/>
    <w:rsid w:val="00D1561F"/>
    <w:rsid w:val="00D16D6D"/>
    <w:rsid w:val="00D27F0A"/>
    <w:rsid w:val="00D330E7"/>
    <w:rsid w:val="00D367D7"/>
    <w:rsid w:val="00D45436"/>
    <w:rsid w:val="00D63096"/>
    <w:rsid w:val="00D669CB"/>
    <w:rsid w:val="00D76928"/>
    <w:rsid w:val="00D91F9F"/>
    <w:rsid w:val="00DA5A22"/>
    <w:rsid w:val="00DD3744"/>
    <w:rsid w:val="00DE7F37"/>
    <w:rsid w:val="00E035B9"/>
    <w:rsid w:val="00E05A99"/>
    <w:rsid w:val="00E23786"/>
    <w:rsid w:val="00E23894"/>
    <w:rsid w:val="00E25F5E"/>
    <w:rsid w:val="00E352DB"/>
    <w:rsid w:val="00E71E16"/>
    <w:rsid w:val="00E75376"/>
    <w:rsid w:val="00EA11DA"/>
    <w:rsid w:val="00EA2ACC"/>
    <w:rsid w:val="00EB16E3"/>
    <w:rsid w:val="00EE420F"/>
    <w:rsid w:val="00EF0F48"/>
    <w:rsid w:val="00EF6714"/>
    <w:rsid w:val="00F32236"/>
    <w:rsid w:val="00F41AD8"/>
    <w:rsid w:val="00F42D26"/>
    <w:rsid w:val="00F5495A"/>
    <w:rsid w:val="00F64776"/>
    <w:rsid w:val="00F81A04"/>
    <w:rsid w:val="00F8709A"/>
    <w:rsid w:val="00FA1F2D"/>
    <w:rsid w:val="00FA60C8"/>
    <w:rsid w:val="00FB360A"/>
    <w:rsid w:val="00FC1DD1"/>
    <w:rsid w:val="00FD0455"/>
    <w:rsid w:val="00FD08E1"/>
    <w:rsid w:val="00FD443E"/>
    <w:rsid w:val="00FE3321"/>
    <w:rsid w:val="00FE7AE7"/>
    <w:rsid w:val="00FF2072"/>
    <w:rsid w:val="00FF3698"/>
    <w:rsid w:val="0BAF896C"/>
    <w:rsid w:val="177B8CB7"/>
    <w:rsid w:val="1DFFE70B"/>
    <w:rsid w:val="23CFF739"/>
    <w:rsid w:val="25C469BC"/>
    <w:rsid w:val="2809295F"/>
    <w:rsid w:val="2AEBC7AD"/>
    <w:rsid w:val="2F7F15D2"/>
    <w:rsid w:val="37FB8179"/>
    <w:rsid w:val="3BF3FC41"/>
    <w:rsid w:val="3EF71AA9"/>
    <w:rsid w:val="3F1D40F1"/>
    <w:rsid w:val="3FEBB48B"/>
    <w:rsid w:val="42B57063"/>
    <w:rsid w:val="4B9A1662"/>
    <w:rsid w:val="4D780D04"/>
    <w:rsid w:val="57CE6FC3"/>
    <w:rsid w:val="5D7B0696"/>
    <w:rsid w:val="5FFFDB00"/>
    <w:rsid w:val="6BFE5391"/>
    <w:rsid w:val="6D7FF225"/>
    <w:rsid w:val="6ED415F7"/>
    <w:rsid w:val="6FFB68C6"/>
    <w:rsid w:val="717F88A6"/>
    <w:rsid w:val="72DB62DA"/>
    <w:rsid w:val="756B4E69"/>
    <w:rsid w:val="772C7421"/>
    <w:rsid w:val="777DE626"/>
    <w:rsid w:val="77EBBB5C"/>
    <w:rsid w:val="79A75936"/>
    <w:rsid w:val="79E22C4C"/>
    <w:rsid w:val="7B4E21E4"/>
    <w:rsid w:val="7BAFE607"/>
    <w:rsid w:val="7C41061E"/>
    <w:rsid w:val="7D7F3AE8"/>
    <w:rsid w:val="7DD24F9B"/>
    <w:rsid w:val="7DEA8BAB"/>
    <w:rsid w:val="7DF53606"/>
    <w:rsid w:val="7DFF3B5B"/>
    <w:rsid w:val="7EFF072A"/>
    <w:rsid w:val="7F6FAA43"/>
    <w:rsid w:val="7FF78BC9"/>
    <w:rsid w:val="7FFDC55E"/>
    <w:rsid w:val="9BBE02D6"/>
    <w:rsid w:val="9EF61964"/>
    <w:rsid w:val="B3FFD31C"/>
    <w:rsid w:val="B7D774E9"/>
    <w:rsid w:val="B7FE5C71"/>
    <w:rsid w:val="BEBCF9F5"/>
    <w:rsid w:val="BEFF2E19"/>
    <w:rsid w:val="BFFF3726"/>
    <w:rsid w:val="BFFFC060"/>
    <w:rsid w:val="CDFF63BB"/>
    <w:rsid w:val="DAE3E436"/>
    <w:rsid w:val="DBEB1D80"/>
    <w:rsid w:val="DDEF5AC2"/>
    <w:rsid w:val="DDFB98E4"/>
    <w:rsid w:val="DE5F4E19"/>
    <w:rsid w:val="DF9FC29B"/>
    <w:rsid w:val="DFEF2540"/>
    <w:rsid w:val="E7BF5766"/>
    <w:rsid w:val="E97F3CC9"/>
    <w:rsid w:val="ED479D63"/>
    <w:rsid w:val="EDEFDD0E"/>
    <w:rsid w:val="EFBFC913"/>
    <w:rsid w:val="EFF760D6"/>
    <w:rsid w:val="EFFFC4E4"/>
    <w:rsid w:val="F3D6EA98"/>
    <w:rsid w:val="F57759BC"/>
    <w:rsid w:val="F5BF5C14"/>
    <w:rsid w:val="F6F6DB98"/>
    <w:rsid w:val="F75F15EE"/>
    <w:rsid w:val="F7BB7A5E"/>
    <w:rsid w:val="FBEDACAA"/>
    <w:rsid w:val="FC7FCEA6"/>
    <w:rsid w:val="FD5F23D1"/>
    <w:rsid w:val="FD6FEA6A"/>
    <w:rsid w:val="FDEFADDC"/>
    <w:rsid w:val="FE0E9BC3"/>
    <w:rsid w:val="FEBFD726"/>
    <w:rsid w:val="FEFF452E"/>
    <w:rsid w:val="FF0F057D"/>
    <w:rsid w:val="FF4F6BF8"/>
    <w:rsid w:val="FF9FD907"/>
    <w:rsid w:val="FFAB3796"/>
    <w:rsid w:val="FFDE8750"/>
    <w:rsid w:val="FFDFEEA8"/>
    <w:rsid w:val="FFF7CE59"/>
    <w:rsid w:val="FFFEDD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uiPriority w:val="0"/>
  </w:style>
  <w:style w:type="character" w:customStyle="1" w:styleId="10">
    <w:name w:val="页脚 Char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Xtzj.Com</Company>
  <Pages>1</Pages>
  <Words>176</Words>
  <Characters>360</Characters>
  <Lines>2</Lines>
  <Paragraphs>1</Paragraphs>
  <TotalTime>0</TotalTime>
  <ScaleCrop>false</ScaleCrop>
  <LinksUpToDate>false</LinksUpToDate>
  <CharactersWithSpaces>379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2014-08-03T13:56:00Z</dcterms:created>
  <dc:creator>Xtzj.User</dc:creator>
  <cp:lastModifiedBy>zyy</cp:lastModifiedBy>
  <cp:lastPrinted>2026-02-12T03:06:00Z</cp:lastPrinted>
  <dcterms:modified xsi:type="dcterms:W3CDTF">2026-02-13T01:20:04Z</dcterms:modified>
  <dc:title>（局发文式样）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46CF6DA214B2479F9F0DDF35567115B4_13</vt:lpwstr>
  </property>
</Properties>
</file>