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0846C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肾功、心肌酶生化类检测试剂增补产品清单</w:t>
      </w:r>
    </w:p>
    <w:tbl>
      <w:tblPr>
        <w:tblStyle w:val="2"/>
        <w:tblW w:w="14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897"/>
        <w:gridCol w:w="1582"/>
        <w:gridCol w:w="750"/>
        <w:gridCol w:w="2313"/>
        <w:gridCol w:w="1575"/>
        <w:gridCol w:w="2000"/>
        <w:gridCol w:w="1095"/>
        <w:gridCol w:w="1695"/>
        <w:gridCol w:w="1200"/>
      </w:tblGrid>
      <w:tr w14:paraId="721F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4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7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3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注册单位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3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注册备案号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测试/ml（盒）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6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医保耗材编码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B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中选价格（元/盒）</w:t>
            </w:r>
          </w:p>
        </w:tc>
      </w:tr>
      <w:tr w14:paraId="1591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F8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B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8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07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9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87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62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D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1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260.83</w:t>
            </w:r>
          </w:p>
        </w:tc>
      </w:tr>
      <w:tr w14:paraId="0C7A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1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6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2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F0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AE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</w:t>
            </w:r>
            <w:bookmarkStart w:id="0" w:name="_GoBack"/>
            <w:bookmarkEnd w:id="0"/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B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9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E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7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278.81</w:t>
            </w:r>
          </w:p>
        </w:tc>
      </w:tr>
      <w:tr w14:paraId="1195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87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2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F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9A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1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1B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5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07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E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287.81</w:t>
            </w:r>
          </w:p>
        </w:tc>
      </w:tr>
      <w:tr w14:paraId="6A08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4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F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71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7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6E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63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D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F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B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1D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314.79</w:t>
            </w:r>
          </w:p>
        </w:tc>
      </w:tr>
      <w:tr w14:paraId="0E71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1F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12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E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4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4B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F5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2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2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A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332.78</w:t>
            </w:r>
          </w:p>
        </w:tc>
      </w:tr>
      <w:tr w14:paraId="12A1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A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1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76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1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1F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B1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9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5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6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395.74</w:t>
            </w:r>
          </w:p>
        </w:tc>
      </w:tr>
      <w:tr w14:paraId="3021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62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B8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F7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1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30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25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66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7B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AB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413.72</w:t>
            </w:r>
          </w:p>
        </w:tc>
      </w:tr>
      <w:tr w14:paraId="363B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4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C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6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B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4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57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44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B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1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449.70</w:t>
            </w:r>
          </w:p>
        </w:tc>
      </w:tr>
      <w:tr w14:paraId="0732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6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3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6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85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5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D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4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BD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3F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3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467.69</w:t>
            </w:r>
          </w:p>
        </w:tc>
      </w:tr>
      <w:tr w14:paraId="5D7A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8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23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6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1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9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4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43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0D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1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530.65</w:t>
            </w:r>
          </w:p>
        </w:tc>
      </w:tr>
      <w:tr w14:paraId="0E20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B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F2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E7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5C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19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D2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C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24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557.63</w:t>
            </w:r>
          </w:p>
        </w:tc>
      </w:tr>
      <w:tr w14:paraId="43FD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C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9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C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3D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15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4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FD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3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0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2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575.62</w:t>
            </w:r>
          </w:p>
        </w:tc>
      </w:tr>
      <w:tr w14:paraId="56AF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3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3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C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3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B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6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EE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D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59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D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665.56</w:t>
            </w:r>
          </w:p>
        </w:tc>
      </w:tr>
      <w:tr w14:paraId="0C00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3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3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6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7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9D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CC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C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6C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8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89.94</w:t>
            </w:r>
          </w:p>
        </w:tc>
      </w:tr>
      <w:tr w14:paraId="4B92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C0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E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15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D6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7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9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D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3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9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166.39</w:t>
            </w:r>
          </w:p>
        </w:tc>
      </w:tr>
      <w:tr w14:paraId="4977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EF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E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F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4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4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B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9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197.87</w:t>
            </w:r>
          </w:p>
        </w:tc>
      </w:tr>
      <w:tr w14:paraId="6189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5C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0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B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49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5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F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47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A1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D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206.86</w:t>
            </w:r>
          </w:p>
        </w:tc>
      </w:tr>
      <w:tr w14:paraId="0D6F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6A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F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D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D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7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7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0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7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4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224.85</w:t>
            </w:r>
          </w:p>
        </w:tc>
      </w:tr>
      <w:tr w14:paraId="182E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91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2C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C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33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A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F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F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24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0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229.35</w:t>
            </w:r>
          </w:p>
        </w:tc>
      </w:tr>
      <w:tr w14:paraId="6126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9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1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83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D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二氧化碳测定试剂盒（</w:t>
            </w:r>
            <w:r>
              <w:rPr>
                <w:rStyle w:val="4"/>
                <w:rFonts w:hint="default" w:ascii="Calibri" w:hAnsi="Calibri" w:eastAsia="宋体" w:cs="宋体"/>
                <w:lang w:val="en-US" w:eastAsia="zh-CN" w:bidi="ar"/>
              </w:rPr>
              <w:t>PEPC</w:t>
            </w:r>
            <w:r>
              <w:rPr>
                <w:rStyle w:val="5"/>
                <w:rFonts w:hint="default" w:ascii="Calibri" w:hAnsi="Calibri" w:eastAsia="宋体" w:cs="宋体"/>
                <w:lang w:val="en-US" w:eastAsia="zh-CN" w:bidi="ar"/>
              </w:rPr>
              <w:t>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B4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京械注准20252400591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EB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8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A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CJ20101060050100138046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56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233.84</w:t>
            </w:r>
          </w:p>
        </w:tc>
      </w:tr>
      <w:tr w14:paraId="1FCB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88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B9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8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C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40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96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试剂1:1×20mL、试剂2:1×5mL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F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D1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B1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60.24</w:t>
            </w:r>
          </w:p>
        </w:tc>
      </w:tr>
      <w:tr w14:paraId="72F9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1D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7A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0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7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4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试剂1:1×60mL、试剂2:1×15mL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CB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A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D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180.73</w:t>
            </w:r>
          </w:p>
        </w:tc>
      </w:tr>
      <w:tr w14:paraId="6EA8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CF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8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A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F2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FF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27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试剂1:2×60mL、试剂2:2×15mL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7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D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A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361.46</w:t>
            </w:r>
          </w:p>
        </w:tc>
      </w:tr>
      <w:tr w14:paraId="6887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5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9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2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3D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8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EA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0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试剂1:1×56mL、试剂2:1×14mL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D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6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C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168.68</w:t>
            </w:r>
          </w:p>
        </w:tc>
      </w:tr>
      <w:tr w14:paraId="623D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2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0E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E6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65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64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67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2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试剂1:1×44mL、试剂2:1×11mL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50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CB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B3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132.53</w:t>
            </w:r>
          </w:p>
        </w:tc>
      </w:tr>
      <w:tr w14:paraId="6753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57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3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DB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12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8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3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试剂1:1×52mL、试剂2:1×13mL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1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E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94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156.63</w:t>
            </w:r>
          </w:p>
        </w:tc>
      </w:tr>
      <w:tr w14:paraId="0CB2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D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E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A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2A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E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0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试剂1:16×3.8mL、试剂2:4×3.8mL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BF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56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C2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183.14</w:t>
            </w:r>
          </w:p>
        </w:tc>
      </w:tr>
      <w:tr w14:paraId="463C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2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0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CB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2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B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2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试剂1:1×70mL、试剂2:1×21mL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D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6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6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219.28</w:t>
            </w:r>
          </w:p>
        </w:tc>
      </w:tr>
      <w:tr w14:paraId="616F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4E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F6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44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A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C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试剂1:1×36mL、试剂2:1×9mL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80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7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21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108.44</w:t>
            </w:r>
          </w:p>
        </w:tc>
      </w:tr>
      <w:tr w14:paraId="1204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0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C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7E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5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5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4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试剂1:2×20mL、试剂2:2×5mL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D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6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5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120.49</w:t>
            </w:r>
          </w:p>
        </w:tc>
      </w:tr>
      <w:tr w14:paraId="118D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E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2B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3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E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肌酐测定试剂盒（谷氨酸脱氢酶法）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E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京械注准20252400560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3C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370测试/盒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7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3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CJ20101090250100138058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6E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184.89</w:t>
            </w:r>
          </w:p>
        </w:tc>
      </w:tr>
    </w:tbl>
    <w:p w14:paraId="1E3AB58A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ECD7452"/>
    <w:rsid w:val="29142AA6"/>
    <w:rsid w:val="33C57960"/>
    <w:rsid w:val="482450E2"/>
    <w:rsid w:val="5B3A71E4"/>
    <w:rsid w:val="68B27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1577</Words>
  <Characters>3135</Characters>
  <Lines>0</Lines>
  <Paragraphs>0</Paragraphs>
  <TotalTime>7</TotalTime>
  <ScaleCrop>false</ScaleCrop>
  <LinksUpToDate>false</LinksUpToDate>
  <CharactersWithSpaces>3135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2025-04-18T04:33:10Z</dcterms:created>
  <dc:creator>妞妞</dc:creator>
  <cp:lastModifiedBy>zyy</cp:lastModifiedBy>
  <dcterms:modified xsi:type="dcterms:W3CDTF">2025-07-10T07:23:37Z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eyJoZGlkIjoiM2EyNjg0MDI1Zjc0ZDRmNDY2ZDM4ZGI2MjY4MWJmZjIiLCJ1c2VySWQiOiIyNDMzMzk4ODEifQ==</vt:lpwstr>
  </property>
  <property fmtid="{D5CDD505-2E9C-101B-9397-08002B2CF9AE}" pid="4" name="ICV">
    <vt:lpwstr>03614AEE335D4AF9AB10CB43638681B0_13</vt:lpwstr>
  </property>
</Properties>
</file>