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方正小标宋简体" w:hAnsi="文星标宋" w:eastAsia="方正小标宋简体"/>
          <w:color w:val="FF0000"/>
          <w:spacing w:val="120"/>
          <w:w w:val="66"/>
          <w:kern w:val="400"/>
          <w:sz w:val="96"/>
          <w:szCs w:val="96"/>
        </w:rPr>
      </w:pPr>
      <w:r>
        <w:rPr>
          <w:rFonts w:eastAsia="仿宋_GB2312"/>
          <w:spacing w:val="12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927735</wp:posOffset>
                </wp:positionV>
                <wp:extent cx="6120130" cy="0"/>
                <wp:effectExtent l="0" t="28575" r="13970" b="2857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21.15pt;margin-top:73.05pt;height:0pt;width:481.9pt;z-index:251659264;mso-width-relative:page;mso-height-relative:page;" filled="f" stroked="t" coordsize="21600,21600" o:gfxdata="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5Vgd/WAAAACwEAAA8AAAAAAAAAAQAgAAAAIgAAAGRycy9kb3ducmV2LnhtbFBLAQIU&#10;ABQAAAAIAIdO4kCGqs0+9QEAAMoDAAAOAAAAAAAAAAEAIAAAACUBAABkcnMvZTJvRG9jLnhtbFBL&#10;BQYAAAAABgAGAFkBAACM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标宋" w:eastAsia="方正小标宋简体"/>
          <w:color w:val="FF0000"/>
          <w:spacing w:val="120"/>
          <w:w w:val="66"/>
          <w:kern w:val="400"/>
          <w:sz w:val="96"/>
          <w:szCs w:val="96"/>
        </w:rPr>
        <w:t>医疗装备杂志社</w:t>
      </w:r>
    </w:p>
    <w:p>
      <w:pPr>
        <w:pStyle w:val="6"/>
        <w:ind w:firstLine="199" w:firstLineChars="62"/>
      </w:pPr>
      <w:r>
        <w:rPr>
          <w:rFonts w:hint="eastAsia"/>
        </w:rPr>
        <w:t>《医疗装备》杂志首届全国理事会</w:t>
      </w:r>
    </w:p>
    <w:p>
      <w:pPr>
        <w:pStyle w:val="6"/>
        <w:ind w:firstLine="199" w:firstLineChars="62"/>
      </w:pPr>
      <w:r>
        <w:rPr>
          <w:rFonts w:hint="eastAsia"/>
        </w:rPr>
        <w:t>邀请函</w:t>
      </w:r>
    </w:p>
    <w:p>
      <w:pPr>
        <w:pStyle w:val="6"/>
        <w:ind w:firstLine="0" w:firstLineChars="0"/>
        <w:jc w:val="left"/>
        <w:rPr>
          <w:rFonts w:hint="eastAsia" w:ascii="PingFangSC-Regular" w:hAnsi="PingFangSC-Regular" w:cs="宋体"/>
          <w:b w:val="0"/>
          <w:color w:val="212121"/>
          <w:sz w:val="26"/>
          <w:szCs w:val="26"/>
          <w:u w:val="single"/>
        </w:rPr>
      </w:pPr>
      <w:r>
        <w:rPr>
          <w:rFonts w:hint="eastAsia" w:ascii="PingFangSC-Regular" w:hAnsi="PingFangSC-Regular" w:cs="宋体"/>
          <w:b w:val="0"/>
          <w:color w:val="212121"/>
          <w:sz w:val="26"/>
          <w:szCs w:val="26"/>
          <w:u w:val="single"/>
        </w:rPr>
        <w:t xml:space="preserve">                 ：</w:t>
      </w:r>
    </w:p>
    <w:p>
      <w:pPr>
        <w:rPr>
          <w:lang w:eastAsia="zh-CN"/>
        </w:rPr>
      </w:pPr>
    </w:p>
    <w:p>
      <w:pPr>
        <w:ind w:firstLine="520"/>
        <w:jc w:val="both"/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</w:pP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《</w:t>
      </w:r>
      <w:r>
        <w:rPr>
          <w:rFonts w:ascii="PingFangSC-Regular" w:hAnsi="PingFangSC-Regular" w:eastAsia="宋体"/>
          <w:color w:val="212121"/>
          <w:sz w:val="26"/>
          <w:szCs w:val="26"/>
          <w:lang w:eastAsia="zh-CN"/>
        </w:rPr>
        <w:t>医疗装备》杂志（半月刊）创刊于1987年，由北京市药品监督管理局主管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、</w:t>
      </w:r>
      <w:r>
        <w:rPr>
          <w:rFonts w:ascii="PingFangSC-Regular" w:hAnsi="PingFangSC-Regular" w:eastAsia="宋体"/>
          <w:color w:val="212121"/>
          <w:sz w:val="26"/>
          <w:szCs w:val="26"/>
          <w:lang w:eastAsia="zh-CN"/>
        </w:rPr>
        <w:t>北京市医疗器械检验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val="en-US" w:eastAsia="zh-CN"/>
        </w:rPr>
        <w:t>研究院</w:t>
      </w:r>
      <w:r>
        <w:rPr>
          <w:rFonts w:ascii="PingFangSC-Regular" w:hAnsi="PingFangSC-Regular" w:eastAsia="宋体"/>
          <w:color w:val="212121"/>
          <w:sz w:val="26"/>
          <w:szCs w:val="26"/>
          <w:lang w:eastAsia="zh-CN"/>
        </w:rPr>
        <w:t>（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val="en-US" w:eastAsia="zh-CN"/>
        </w:rPr>
        <w:t>北京市医用生物防护装备检验研究中心</w:t>
      </w:r>
      <w:r>
        <w:rPr>
          <w:rFonts w:ascii="PingFangSC-Regular" w:hAnsi="PingFangSC-Regular" w:eastAsia="宋体"/>
          <w:color w:val="212121"/>
          <w:sz w:val="26"/>
          <w:szCs w:val="26"/>
          <w:lang w:eastAsia="zh-CN"/>
        </w:rPr>
        <w:t>）主办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；为中国生物医学工程</w:t>
      </w:r>
      <w:r>
        <w:rPr>
          <w:rFonts w:ascii="PingFangSC-Regular" w:hAnsi="PingFangSC-Regular" w:eastAsia="宋体"/>
          <w:color w:val="212121"/>
          <w:sz w:val="26"/>
          <w:szCs w:val="26"/>
          <w:lang w:eastAsia="zh-CN"/>
        </w:rPr>
        <w:t>学会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临床医学工程分会</w:t>
      </w:r>
      <w:r>
        <w:rPr>
          <w:rFonts w:ascii="PingFangSC-Regular" w:hAnsi="PingFangSC-Regular" w:eastAsia="宋体"/>
          <w:color w:val="212121"/>
          <w:sz w:val="26"/>
          <w:szCs w:val="26"/>
          <w:lang w:eastAsia="zh-CN"/>
        </w:rPr>
        <w:t>会刊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；邮发代号为2-965，全国统一刊号为CN11-2217/R，国际刊号为ISSN1002-2376。</w:t>
      </w:r>
    </w:p>
    <w:p>
      <w:pPr>
        <w:ind w:firstLine="520"/>
        <w:jc w:val="both"/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</w:pP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自创刊以来，在主管、主办部门的领导和支持下，《医疗装备》一直以医疗器械监督管理和技术交流为主题，倡导业界学术精神，关注医疗</w:t>
      </w:r>
      <w:r>
        <w:rPr>
          <w:rFonts w:hint="eastAsia" w:ascii="PingFangSC-Regular" w:hAnsi="PingFangSC-Regular"/>
          <w:color w:val="212121"/>
          <w:sz w:val="26"/>
          <w:szCs w:val="26"/>
          <w:lang w:eastAsia="zh-CN"/>
        </w:rPr>
        <w:t>器械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行业的学术研究、</w:t>
      </w:r>
      <w:r>
        <w:rPr>
          <w:rFonts w:hint="eastAsia" w:ascii="PingFangSC-Regular" w:hAnsi="PingFangSC-Regular"/>
          <w:color w:val="212121"/>
          <w:sz w:val="26"/>
          <w:szCs w:val="26"/>
          <w:lang w:eastAsia="zh-CN"/>
        </w:rPr>
        <w:t>并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促进业内跨界交流；不断坚定对学术品味、学术质量的追求，将学术性与学术质量视为生存之根本；以成长为最具公信力和权威性、最受</w:t>
      </w:r>
      <w:r>
        <w:rPr>
          <w:rFonts w:hint="eastAsia" w:ascii="PingFangSC-Regular" w:hAnsi="PingFangSC-Regular"/>
          <w:color w:val="212121"/>
          <w:sz w:val="26"/>
          <w:szCs w:val="26"/>
          <w:lang w:eastAsia="zh-CN"/>
        </w:rPr>
        <w:t>全国各医院、医疗研究机构、生产（销售）企业欢迎的行业杂志为目标；为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eastAsia="zh-CN"/>
        </w:rPr>
        <w:t>使医疗器械行业成为中国社会最受瞩目、对中国医疗卫生事业最具价值的行业</w:t>
      </w:r>
      <w:r>
        <w:rPr>
          <w:rFonts w:hint="eastAsia" w:ascii="PingFangSC-Regular" w:hAnsi="PingFangSC-Regular"/>
          <w:color w:val="212121"/>
          <w:sz w:val="26"/>
          <w:szCs w:val="26"/>
          <w:lang w:eastAsia="zh-CN"/>
        </w:rPr>
        <w:t>而不断努力、贡献力量。</w:t>
      </w:r>
    </w:p>
    <w:p>
      <w:pPr>
        <w:ind w:firstLine="520"/>
        <w:jc w:val="both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为更好地服务于中国医疗器械行业的发展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，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经上级领导研究决定，特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组建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《医疗装备》杂志首届全国理事会，理事长单位由北京市医</w:t>
      </w:r>
      <w:bookmarkStart w:id="0" w:name="_GoBack"/>
      <w:bookmarkEnd w:id="0"/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疗器械检验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val="en-US" w:eastAsia="zh-CN"/>
        </w:rPr>
        <w:t>研究院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（</w:t>
      </w:r>
      <w:r>
        <w:rPr>
          <w:rFonts w:hint="eastAsia" w:ascii="PingFangSC-Regular" w:hAnsi="PingFangSC-Regular" w:eastAsia="宋体"/>
          <w:color w:val="212121"/>
          <w:sz w:val="26"/>
          <w:szCs w:val="26"/>
          <w:lang w:val="en-US" w:eastAsia="zh-CN"/>
        </w:rPr>
        <w:t>北京市医用生物防护装备检验研究中心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）担任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。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理事会将广泛邀请全国医疗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器械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的生产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、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经营企业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，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各级各类医疗卫生机构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，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与医疗器械行业相关的科研、教学、管理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、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协会等机构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，医疗器械行业的行政管理监督机构等单位加盟。</w:t>
      </w:r>
    </w:p>
    <w:p>
      <w:pPr>
        <w:ind w:firstLine="520"/>
        <w:jc w:val="both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理事会将在北京市药品监督管理局的指导下，密切联系各会员单位，不定期组织学术交流和技术研讨，积极促进理事会成员单位间的广泛交流和深入合作，共同为推动我国医疗器械事业的大发展贡献力量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。</w:t>
      </w:r>
    </w:p>
    <w:p>
      <w:pPr>
        <w:ind w:firstLine="520"/>
        <w:jc w:val="both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谨此邀请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。</w:t>
      </w:r>
    </w:p>
    <w:p>
      <w:pPr>
        <w:ind w:firstLine="520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</w:p>
    <w:p>
      <w:pPr>
        <w:ind w:firstLine="520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</w:p>
    <w:p>
      <w:pPr>
        <w:jc w:val="both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附件：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1.《医疗装备》杂志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理事会章程</w:t>
      </w:r>
    </w:p>
    <w:p>
      <w:pPr>
        <w:ind w:firstLine="520"/>
        <w:jc w:val="both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   </w:t>
      </w:r>
      <w:r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  <w:t>2.《医疗装备》杂志首届全国</w:t>
      </w: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理事会登记表</w:t>
      </w:r>
    </w:p>
    <w:p>
      <w:pPr>
        <w:ind w:firstLine="520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</w:p>
    <w:p>
      <w:pPr>
        <w:ind w:firstLine="520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139065</wp:posOffset>
            </wp:positionV>
            <wp:extent cx="1647825" cy="1647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20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</w:p>
    <w:p>
      <w:pPr>
        <w:ind w:firstLine="520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</w:p>
    <w:p>
      <w:pPr>
        <w:ind w:firstLine="520" w:firstLineChars="200"/>
        <w:jc w:val="right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《医疗装备》杂志社</w:t>
      </w:r>
    </w:p>
    <w:p>
      <w:pPr>
        <w:ind w:right="260" w:firstLine="520"/>
        <w:jc w:val="right"/>
        <w:rPr>
          <w:rFonts w:hint="eastAsia" w:ascii="PingFangSC-Regular" w:hAnsi="PingFangSC-Regular" w:eastAsia="宋体" w:cs="宋体"/>
          <w:color w:val="212121"/>
          <w:sz w:val="26"/>
          <w:szCs w:val="26"/>
          <w:lang w:eastAsia="zh-CN"/>
        </w:rPr>
      </w:pPr>
      <w:r>
        <w:rPr>
          <w:rFonts w:ascii="PingFangSC-Regular" w:hAnsi="PingFangSC-Regular" w:eastAsia="宋体" w:cs="宋体"/>
          <w:color w:val="212121"/>
          <w:sz w:val="26"/>
          <w:szCs w:val="26"/>
          <w:lang w:eastAsia="zh-CN"/>
        </w:rPr>
        <w:t> 2020年03月</w:t>
      </w:r>
    </w:p>
    <w:p>
      <w:pPr>
        <w:rPr>
          <w:rFonts w:cs="宋体" w:asciiTheme="minorEastAsia" w:hAnsiTheme="minorEastAsia"/>
          <w:color w:val="212121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7E"/>
    <w:rsid w:val="0000450F"/>
    <w:rsid w:val="00071F21"/>
    <w:rsid w:val="000739B8"/>
    <w:rsid w:val="000E41BA"/>
    <w:rsid w:val="000F580A"/>
    <w:rsid w:val="001122B2"/>
    <w:rsid w:val="001450B7"/>
    <w:rsid w:val="00176C70"/>
    <w:rsid w:val="001E26E7"/>
    <w:rsid w:val="00252E23"/>
    <w:rsid w:val="0026012C"/>
    <w:rsid w:val="002676D2"/>
    <w:rsid w:val="002A781A"/>
    <w:rsid w:val="002F16D3"/>
    <w:rsid w:val="00322AC9"/>
    <w:rsid w:val="003249E6"/>
    <w:rsid w:val="00331814"/>
    <w:rsid w:val="003418B1"/>
    <w:rsid w:val="00364D29"/>
    <w:rsid w:val="003859DC"/>
    <w:rsid w:val="0038702B"/>
    <w:rsid w:val="003D055C"/>
    <w:rsid w:val="003D706A"/>
    <w:rsid w:val="00416F75"/>
    <w:rsid w:val="00423112"/>
    <w:rsid w:val="00424720"/>
    <w:rsid w:val="00472950"/>
    <w:rsid w:val="0048082F"/>
    <w:rsid w:val="004C0168"/>
    <w:rsid w:val="004D03BD"/>
    <w:rsid w:val="004D1784"/>
    <w:rsid w:val="004E4708"/>
    <w:rsid w:val="004F780F"/>
    <w:rsid w:val="0052788D"/>
    <w:rsid w:val="005353F2"/>
    <w:rsid w:val="00560F31"/>
    <w:rsid w:val="00564AE8"/>
    <w:rsid w:val="005C3BDE"/>
    <w:rsid w:val="005F3CFD"/>
    <w:rsid w:val="00610159"/>
    <w:rsid w:val="00620671"/>
    <w:rsid w:val="006660E8"/>
    <w:rsid w:val="0070157A"/>
    <w:rsid w:val="0070210A"/>
    <w:rsid w:val="00723104"/>
    <w:rsid w:val="007351E4"/>
    <w:rsid w:val="0073598D"/>
    <w:rsid w:val="00746C54"/>
    <w:rsid w:val="008002CE"/>
    <w:rsid w:val="008178FD"/>
    <w:rsid w:val="0085089E"/>
    <w:rsid w:val="00905C49"/>
    <w:rsid w:val="009C501C"/>
    <w:rsid w:val="009E34C6"/>
    <w:rsid w:val="009E72AE"/>
    <w:rsid w:val="00A02C84"/>
    <w:rsid w:val="00A25261"/>
    <w:rsid w:val="00A27774"/>
    <w:rsid w:val="00A33BAE"/>
    <w:rsid w:val="00A41D43"/>
    <w:rsid w:val="00A64D87"/>
    <w:rsid w:val="00A74A3F"/>
    <w:rsid w:val="00A94B0D"/>
    <w:rsid w:val="00AA05E4"/>
    <w:rsid w:val="00B14DA0"/>
    <w:rsid w:val="00B209B3"/>
    <w:rsid w:val="00B2366D"/>
    <w:rsid w:val="00B34D00"/>
    <w:rsid w:val="00B7163C"/>
    <w:rsid w:val="00BB0F46"/>
    <w:rsid w:val="00BE5F7D"/>
    <w:rsid w:val="00BE7594"/>
    <w:rsid w:val="00C96F7E"/>
    <w:rsid w:val="00CA6640"/>
    <w:rsid w:val="00CC0168"/>
    <w:rsid w:val="00CD37B7"/>
    <w:rsid w:val="00D97302"/>
    <w:rsid w:val="00DC2787"/>
    <w:rsid w:val="00E01F93"/>
    <w:rsid w:val="00E36507"/>
    <w:rsid w:val="00E36C52"/>
    <w:rsid w:val="00E81576"/>
    <w:rsid w:val="00EA5B16"/>
    <w:rsid w:val="00F135FC"/>
    <w:rsid w:val="00F27C16"/>
    <w:rsid w:val="00F82B66"/>
    <w:rsid w:val="00FB23E6"/>
    <w:rsid w:val="00FB6B0D"/>
    <w:rsid w:val="00FD26A5"/>
    <w:rsid w:val="00FF3489"/>
    <w:rsid w:val="1F835A34"/>
    <w:rsid w:val="31D048AB"/>
    <w:rsid w:val="43D43AAB"/>
    <w:rsid w:val="6A677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uiPriority w:val="0"/>
    <w:pPr>
      <w:widowControl w:val="0"/>
      <w:spacing w:after="120" w:line="480" w:lineRule="auto"/>
      <w:jc w:val="both"/>
    </w:pPr>
    <w:rPr>
      <w:rFonts w:eastAsia="宋体"/>
      <w:kern w:val="2"/>
      <w:sz w:val="21"/>
      <w:szCs w:val="20"/>
      <w:lang w:eastAsia="zh-CN"/>
    </w:rPr>
  </w:style>
  <w:style w:type="paragraph" w:styleId="6">
    <w:name w:val="Title"/>
    <w:basedOn w:val="1"/>
    <w:next w:val="1"/>
    <w:link w:val="11"/>
    <w:qFormat/>
    <w:uiPriority w:val="10"/>
    <w:pPr>
      <w:widowControl w:val="0"/>
      <w:spacing w:before="240" w:after="60" w:line="360" w:lineRule="auto"/>
      <w:ind w:firstLine="200" w:firstLineChars="20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  <w:lang w:eastAsia="zh-CN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字符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正文文本 2 字符"/>
    <w:basedOn w:val="8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4">
    <w:name w:val="页眉 字符"/>
    <w:basedOn w:val="8"/>
    <w:link w:val="4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5">
    <w:name w:val="页脚 字符"/>
    <w:basedOn w:val="8"/>
    <w:link w:val="3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3748</Characters>
  <Lines>31</Lines>
  <Paragraphs>8</Paragraphs>
  <TotalTime>0</TotalTime>
  <ScaleCrop>false</ScaleCrop>
  <LinksUpToDate>false</LinksUpToDate>
  <CharactersWithSpaces>4397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2018-04-19T23:56:00Z</dcterms:created>
  <dc:creator>Windows 用户</dc:creator>
  <cp:lastModifiedBy>WPS_1608747388</cp:lastModifiedBy>
  <cp:lastPrinted>2019-12-03T01:20:00Z</cp:lastPrinted>
  <dcterms:modified xsi:type="dcterms:W3CDTF">2022-01-04T06:21:09Z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CC41CD7AA7A342F7A715C405346B54E4</vt:lpwstr>
  </property>
</Properties>
</file>