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sz w:val="24"/>
        </w:rPr>
      </w:pPr>
      <w:r>
        <w:rPr>
          <w:rFonts w:hint="eastAsia" w:eastAsia="黑体"/>
          <w:sz w:val="32"/>
        </w:rPr>
        <w:t xml:space="preserve">《医疗装备》版权协议与学术规范承诺 </w:t>
      </w:r>
      <w:r>
        <w:rPr>
          <w:rFonts w:hint="eastAsia"/>
          <w:sz w:val="24"/>
        </w:rPr>
        <w:t xml:space="preserve">     </w:t>
      </w:r>
    </w:p>
    <w:p>
      <w:pPr>
        <w:spacing w:line="380" w:lineRule="exact"/>
        <w:rPr>
          <w:rFonts w:ascii="宋体" w:hAnsi="宋体"/>
          <w:b/>
          <w:sz w:val="22"/>
        </w:rPr>
      </w:pPr>
    </w:p>
    <w:p>
      <w:pPr>
        <w:spacing w:line="380" w:lineRule="exact"/>
        <w:rPr>
          <w:rFonts w:ascii="宋体" w:hAnsi="宋体"/>
          <w:b/>
          <w:sz w:val="22"/>
        </w:rPr>
      </w:pPr>
      <w:r>
        <w:rPr>
          <w:rFonts w:hint="eastAsia" w:ascii="宋体" w:hAnsi="宋体"/>
          <w:b/>
          <w:sz w:val="22"/>
        </w:rPr>
        <w:t>（以下内容与文章的署名和顺序一致）</w:t>
      </w:r>
    </w:p>
    <w:p>
      <w:pPr>
        <w:spacing w:line="380" w:lineRule="exact"/>
        <w:rPr>
          <w:rFonts w:ascii="宋体" w:hAnsi="宋体"/>
          <w:b/>
          <w:sz w:val="22"/>
        </w:rPr>
      </w:pPr>
      <w:r>
        <w:rPr>
          <w:rFonts w:hint="eastAsia" w:ascii="宋体" w:hAnsi="宋体"/>
          <w:b/>
          <w:sz w:val="22"/>
        </w:rPr>
        <w:t>文章题目：</w:t>
      </w:r>
      <w:r>
        <w:rPr>
          <w:rFonts w:hint="eastAsia" w:ascii="宋体" w:hAnsi="宋体"/>
          <w:b/>
          <w:sz w:val="24"/>
        </w:rPr>
        <w:t xml:space="preserve"> </w:t>
      </w:r>
    </w:p>
    <w:p>
      <w:pPr>
        <w:spacing w:line="380" w:lineRule="exact"/>
        <w:rPr>
          <w:rFonts w:ascii="宋体" w:hAnsi="宋体"/>
          <w:b/>
          <w:sz w:val="22"/>
        </w:rPr>
      </w:pPr>
      <w:r>
        <w:rPr>
          <w:rFonts w:hint="eastAsia" w:ascii="宋体" w:hAnsi="宋体"/>
          <w:b/>
          <w:sz w:val="22"/>
        </w:rPr>
        <w:t xml:space="preserve">全体作者姓名： </w:t>
      </w:r>
    </w:p>
    <w:p>
      <w:pPr>
        <w:spacing w:line="380" w:lineRule="exact"/>
        <w:rPr>
          <w:rFonts w:ascii="宋体" w:hAnsi="宋体"/>
          <w:b/>
          <w:sz w:val="22"/>
        </w:rPr>
      </w:pPr>
      <w:r>
        <w:rPr>
          <w:rFonts w:hint="eastAsia" w:ascii="宋体" w:hAnsi="宋体"/>
          <w:b/>
          <w:sz w:val="22"/>
        </w:rPr>
        <w:t xml:space="preserve">全体作者单位： </w:t>
      </w:r>
    </w:p>
    <w:p>
      <w:pPr>
        <w:spacing w:line="380" w:lineRule="exact"/>
        <w:rPr>
          <w:rFonts w:ascii="宋体" w:hAnsi="宋体"/>
          <w:b/>
          <w:sz w:val="22"/>
        </w:rPr>
      </w:pPr>
    </w:p>
    <w:p>
      <w:pPr>
        <w:spacing w:line="380" w:lineRule="exact"/>
        <w:ind w:firstLine="420" w:firstLineChars="200"/>
        <w:rPr>
          <w:rFonts w:ascii="宋体" w:hAnsi="宋体"/>
          <w:szCs w:val="21"/>
        </w:rPr>
      </w:pPr>
      <w:r>
        <w:rPr>
          <w:rFonts w:hint="eastAsia" w:ascii="宋体" w:hAnsi="宋体"/>
          <w:szCs w:val="21"/>
        </w:rPr>
        <w:t>遵照《中华人民共和国著作权法》，自本协议签署之日起，上述论文的版权(含各种介质、媒体的版权，包括但不限于复制权、发行权、汇编权、翻译权、信息网络传播权、展览权等)将无限期地在全世界范围转让给《医疗装备》编辑部，并允许《医疗装备》编辑部将授权内容转授权给第三方使用。</w:t>
      </w:r>
    </w:p>
    <w:p>
      <w:pPr>
        <w:spacing w:line="380" w:lineRule="exact"/>
        <w:ind w:firstLine="420" w:firstLineChars="200"/>
        <w:rPr>
          <w:rFonts w:ascii="宋体" w:hAnsi="宋体"/>
          <w:szCs w:val="21"/>
        </w:rPr>
      </w:pPr>
      <w:r>
        <w:rPr>
          <w:rFonts w:hint="eastAsia" w:ascii="宋体" w:hAnsi="宋体"/>
          <w:szCs w:val="21"/>
        </w:rPr>
        <w:t>论文作者可以自由行使下列各项权利，并同意在行使下列权利时声明《医疗装备》拥有版权。</w:t>
      </w:r>
    </w:p>
    <w:p>
      <w:pPr>
        <w:spacing w:line="380" w:lineRule="exact"/>
        <w:ind w:firstLine="420" w:firstLineChars="200"/>
        <w:rPr>
          <w:rFonts w:ascii="宋体" w:hAnsi="宋体"/>
          <w:szCs w:val="21"/>
        </w:rPr>
      </w:pPr>
      <w:r>
        <w:rPr>
          <w:rFonts w:hint="eastAsia" w:ascii="宋体" w:hAnsi="宋体"/>
          <w:szCs w:val="21"/>
        </w:rPr>
        <w:t>1</w:t>
      </w:r>
      <w:r>
        <w:rPr>
          <w:rFonts w:hint="eastAsia" w:ascii="宋体" w:hAnsi="宋体"/>
          <w:b/>
          <w:bCs/>
          <w:szCs w:val="21"/>
        </w:rPr>
        <w:t xml:space="preserve">. </w:t>
      </w:r>
      <w:r>
        <w:rPr>
          <w:rFonts w:hint="eastAsia" w:ascii="宋体" w:hAnsi="宋体"/>
          <w:szCs w:val="21"/>
        </w:rPr>
        <w:t>作者享有除版权以外的其他所有产权。</w:t>
      </w:r>
    </w:p>
    <w:p>
      <w:pPr>
        <w:spacing w:line="380" w:lineRule="exact"/>
        <w:ind w:firstLine="420" w:firstLineChars="200"/>
        <w:rPr>
          <w:rFonts w:ascii="宋体" w:hAnsi="宋体"/>
          <w:szCs w:val="21"/>
        </w:rPr>
      </w:pPr>
      <w:r>
        <w:rPr>
          <w:rFonts w:hint="eastAsia" w:ascii="宋体" w:hAnsi="宋体"/>
          <w:szCs w:val="21"/>
        </w:rPr>
        <w:t>2</w:t>
      </w:r>
      <w:r>
        <w:rPr>
          <w:rFonts w:hint="eastAsia" w:ascii="宋体" w:hAnsi="宋体"/>
          <w:b/>
          <w:bCs/>
          <w:szCs w:val="21"/>
        </w:rPr>
        <w:t xml:space="preserve">. </w:t>
      </w:r>
      <w:r>
        <w:rPr>
          <w:rFonts w:hint="eastAsia" w:ascii="宋体" w:hAnsi="宋体"/>
          <w:szCs w:val="21"/>
        </w:rPr>
        <w:t>该文在《医疗装备》上发表后，作者享有非专有权；作者可以准许第三方在不使用《医疗装备》版式并且不是用于他刊发表的前提下，重新出版该文或其译文或摘录，而无须获得《医疗装备》编辑部许可；如使用《医疗装备》版式(含各种介质、媒体版式，下同)，则必须获得《医疗装备》编辑部的书面许可。</w:t>
      </w:r>
    </w:p>
    <w:p>
      <w:pPr>
        <w:spacing w:line="380" w:lineRule="exact"/>
        <w:ind w:firstLine="420" w:firstLineChars="200"/>
        <w:rPr>
          <w:rFonts w:ascii="宋体" w:hAnsi="宋体"/>
          <w:szCs w:val="21"/>
        </w:rPr>
      </w:pPr>
      <w:r>
        <w:rPr>
          <w:rFonts w:hint="eastAsia" w:ascii="宋体" w:hAnsi="宋体"/>
          <w:szCs w:val="21"/>
        </w:rPr>
        <w:t>3</w:t>
      </w:r>
      <w:r>
        <w:rPr>
          <w:rFonts w:hint="eastAsia" w:ascii="宋体" w:hAnsi="宋体"/>
          <w:b/>
          <w:bCs/>
          <w:szCs w:val="21"/>
        </w:rPr>
        <w:t xml:space="preserve">. </w:t>
      </w:r>
      <w:r>
        <w:rPr>
          <w:rFonts w:hint="eastAsia" w:ascii="宋体" w:hAnsi="宋体"/>
          <w:szCs w:val="21"/>
        </w:rPr>
        <w:t>该文在《医疗装备》上发表后，作者有权在汇编个人文集或以其他方式(含作者个人网页中)出版个人作品时，不经修订地全部或部分使用该文上述版式。</w:t>
      </w:r>
    </w:p>
    <w:p>
      <w:pPr>
        <w:spacing w:line="380" w:lineRule="exact"/>
        <w:ind w:firstLine="420" w:firstLineChars="200"/>
        <w:rPr>
          <w:rFonts w:ascii="宋体" w:hAnsi="宋体"/>
          <w:szCs w:val="21"/>
        </w:rPr>
      </w:pPr>
      <w:r>
        <w:rPr>
          <w:rFonts w:hint="eastAsia" w:ascii="宋体" w:hAnsi="宋体"/>
          <w:szCs w:val="21"/>
        </w:rPr>
        <w:t>4</w:t>
      </w:r>
      <w:r>
        <w:rPr>
          <w:rFonts w:hint="eastAsia" w:ascii="宋体" w:hAnsi="宋体"/>
          <w:b/>
          <w:bCs/>
          <w:szCs w:val="21"/>
        </w:rPr>
        <w:t xml:space="preserve">. </w:t>
      </w:r>
      <w:r>
        <w:rPr>
          <w:rFonts w:hint="eastAsia" w:ascii="宋体" w:hAnsi="宋体"/>
          <w:szCs w:val="21"/>
        </w:rPr>
        <w:t>作者本人在学习、研究、讲演或教学中有权全部或部分地复制该文。</w:t>
      </w:r>
    </w:p>
    <w:p>
      <w:pPr>
        <w:spacing w:line="380" w:lineRule="exact"/>
        <w:ind w:firstLine="420" w:firstLineChars="200"/>
        <w:rPr>
          <w:rFonts w:ascii="宋体" w:hAnsi="宋体"/>
          <w:szCs w:val="21"/>
        </w:rPr>
      </w:pPr>
      <w:r>
        <w:rPr>
          <w:rFonts w:hint="eastAsia" w:ascii="宋体" w:hAnsi="宋体"/>
          <w:szCs w:val="21"/>
        </w:rPr>
        <w:t>5</w:t>
      </w:r>
      <w:r>
        <w:rPr>
          <w:rFonts w:hint="eastAsia" w:ascii="宋体" w:hAnsi="宋体"/>
          <w:b/>
          <w:bCs/>
          <w:szCs w:val="21"/>
        </w:rPr>
        <w:t xml:space="preserve">. </w:t>
      </w:r>
      <w:r>
        <w:rPr>
          <w:rFonts w:hint="eastAsia" w:ascii="宋体" w:hAnsi="宋体"/>
          <w:szCs w:val="21"/>
        </w:rPr>
        <w:t>作者享有在电子打印(出版)服务器上张贴或更新该文的权利，但不得使用《医疗装备》或其经销商制作的数字化并(或)版式化的文档。</w:t>
      </w:r>
    </w:p>
    <w:p>
      <w:pPr>
        <w:spacing w:line="380" w:lineRule="exact"/>
        <w:ind w:firstLine="420" w:firstLineChars="200"/>
        <w:rPr>
          <w:rFonts w:ascii="宋体" w:hAnsi="宋体"/>
          <w:szCs w:val="21"/>
        </w:rPr>
      </w:pPr>
      <w:r>
        <w:rPr>
          <w:rFonts w:hint="eastAsia" w:ascii="宋体" w:hAnsi="宋体"/>
          <w:szCs w:val="21"/>
        </w:rPr>
        <w:t>6</w:t>
      </w:r>
      <w:r>
        <w:rPr>
          <w:rFonts w:hint="eastAsia" w:ascii="宋体" w:hAnsi="宋体"/>
          <w:b/>
          <w:bCs/>
          <w:szCs w:val="21"/>
        </w:rPr>
        <w:t xml:space="preserve">. </w:t>
      </w:r>
      <w:r>
        <w:rPr>
          <w:rFonts w:hint="eastAsia" w:ascii="宋体" w:hAnsi="宋体"/>
          <w:szCs w:val="21"/>
        </w:rPr>
        <w:t>如果该文作者是为完成法人或其他组织的工作任务所创作的作品属于职务作品范围，法人或其他组织有权在其业务范围内复制该文用于其个人内部使用。</w:t>
      </w:r>
    </w:p>
    <w:p>
      <w:pPr>
        <w:spacing w:line="380" w:lineRule="exact"/>
        <w:ind w:firstLine="420" w:firstLineChars="200"/>
        <w:rPr>
          <w:rFonts w:ascii="宋体" w:hAnsi="宋体"/>
          <w:szCs w:val="21"/>
        </w:rPr>
      </w:pPr>
      <w:r>
        <w:rPr>
          <w:rFonts w:hint="eastAsia" w:ascii="宋体" w:hAnsi="宋体"/>
          <w:szCs w:val="21"/>
        </w:rPr>
        <w:t>作者在签署本协议时，做出以下学术规范承诺：</w:t>
      </w:r>
    </w:p>
    <w:p>
      <w:pPr>
        <w:spacing w:line="380" w:lineRule="exact"/>
        <w:ind w:firstLine="420" w:firstLineChars="200"/>
        <w:rPr>
          <w:rFonts w:ascii="宋体" w:hAnsi="宋体"/>
          <w:szCs w:val="21"/>
        </w:rPr>
      </w:pPr>
      <w:r>
        <w:rPr>
          <w:rFonts w:hint="eastAsia" w:ascii="宋体" w:hAnsi="宋体"/>
          <w:szCs w:val="21"/>
        </w:rPr>
        <w:t>1</w:t>
      </w:r>
      <w:r>
        <w:rPr>
          <w:rFonts w:hint="eastAsia" w:ascii="宋体" w:hAnsi="宋体"/>
          <w:b/>
          <w:bCs/>
          <w:szCs w:val="21"/>
        </w:rPr>
        <w:t xml:space="preserve">. </w:t>
      </w:r>
      <w:r>
        <w:rPr>
          <w:rFonts w:hint="eastAsia" w:ascii="宋体" w:hAnsi="宋体"/>
          <w:szCs w:val="21"/>
        </w:rPr>
        <w:t>论文是作者独立取得的原创性研究成果，未曾在国内外公开发表过。</w:t>
      </w:r>
    </w:p>
    <w:p>
      <w:pPr>
        <w:spacing w:line="380" w:lineRule="exact"/>
        <w:ind w:firstLine="420" w:firstLineChars="200"/>
        <w:rPr>
          <w:rFonts w:ascii="宋体" w:hAnsi="宋体"/>
          <w:szCs w:val="21"/>
        </w:rPr>
      </w:pPr>
      <w:r>
        <w:rPr>
          <w:rFonts w:hint="eastAsia" w:ascii="宋体" w:hAnsi="宋体"/>
          <w:szCs w:val="21"/>
        </w:rPr>
        <w:t>2</w:t>
      </w:r>
      <w:r>
        <w:rPr>
          <w:rFonts w:hint="eastAsia" w:ascii="宋体" w:hAnsi="宋体"/>
          <w:b/>
          <w:bCs/>
          <w:szCs w:val="21"/>
        </w:rPr>
        <w:t xml:space="preserve">. </w:t>
      </w:r>
      <w:r>
        <w:rPr>
          <w:rFonts w:hint="eastAsia" w:ascii="宋体" w:hAnsi="宋体"/>
          <w:szCs w:val="21"/>
        </w:rPr>
        <w:t>所投稿件没有一稿二(多)投，</w:t>
      </w:r>
      <w:r>
        <w:rPr>
          <w:rFonts w:hint="eastAsia"/>
          <w:szCs w:val="21"/>
        </w:rPr>
        <w:t>在未得到</w:t>
      </w:r>
      <w:r>
        <w:rPr>
          <w:rFonts w:hint="eastAsia" w:ascii="宋体" w:hAnsi="宋体"/>
          <w:szCs w:val="21"/>
        </w:rPr>
        <w:t>《医疗装备》</w:t>
      </w:r>
      <w:r>
        <w:rPr>
          <w:rFonts w:hint="eastAsia"/>
          <w:szCs w:val="21"/>
        </w:rPr>
        <w:t>退稿之前不改投他刊。</w:t>
      </w:r>
    </w:p>
    <w:p>
      <w:pPr>
        <w:spacing w:line="380" w:lineRule="exact"/>
        <w:ind w:firstLine="420" w:firstLineChars="200"/>
        <w:rPr>
          <w:rFonts w:ascii="宋体" w:hAnsi="宋体"/>
          <w:szCs w:val="21"/>
        </w:rPr>
      </w:pPr>
      <w:r>
        <w:rPr>
          <w:rFonts w:hint="eastAsia" w:ascii="宋体" w:hAnsi="宋体"/>
          <w:szCs w:val="21"/>
        </w:rPr>
        <w:t>3</w:t>
      </w:r>
      <w:r>
        <w:rPr>
          <w:rFonts w:hint="eastAsia" w:ascii="宋体" w:hAnsi="宋体"/>
          <w:b/>
          <w:bCs/>
          <w:szCs w:val="21"/>
        </w:rPr>
        <w:t xml:space="preserve">. </w:t>
      </w:r>
      <w:r>
        <w:rPr>
          <w:rFonts w:hint="eastAsia" w:ascii="宋体" w:hAnsi="宋体"/>
          <w:szCs w:val="21"/>
        </w:rPr>
        <w:t>不将一篇论文稍做修改</w:t>
      </w:r>
      <w:r>
        <w:rPr>
          <w:rFonts w:hint="eastAsia" w:ascii="&amp;apos" w:hAnsi="&amp;apos" w:cs="宋体"/>
          <w:color w:val="000000"/>
          <w:kern w:val="0"/>
          <w:szCs w:val="21"/>
        </w:rPr>
        <w:t>多次投稿</w:t>
      </w:r>
      <w:r>
        <w:rPr>
          <w:rFonts w:hint="eastAsia" w:ascii="宋体" w:hAnsi="宋体"/>
          <w:szCs w:val="21"/>
        </w:rPr>
        <w:t>或分成多篇论文进行多次发表</w:t>
      </w:r>
      <w:r>
        <w:rPr>
          <w:rFonts w:hint="eastAsia" w:ascii="&amp;apos" w:hAnsi="&amp;apos" w:cs="宋体"/>
          <w:color w:val="000000"/>
          <w:kern w:val="0"/>
          <w:szCs w:val="21"/>
        </w:rPr>
        <w:t>（包括不同文种）</w:t>
      </w:r>
      <w:r>
        <w:rPr>
          <w:rFonts w:hint="eastAsia" w:ascii="宋体" w:hAnsi="宋体"/>
          <w:szCs w:val="21"/>
        </w:rPr>
        <w:t>。</w:t>
      </w:r>
    </w:p>
    <w:p>
      <w:pPr>
        <w:spacing w:line="380" w:lineRule="exact"/>
        <w:ind w:firstLine="420" w:firstLineChars="200"/>
        <w:rPr>
          <w:rFonts w:ascii="宋体" w:hAnsi="宋体"/>
          <w:szCs w:val="21"/>
        </w:rPr>
      </w:pPr>
      <w:r>
        <w:rPr>
          <w:rFonts w:hint="eastAsia" w:ascii="宋体" w:hAnsi="宋体"/>
          <w:szCs w:val="21"/>
        </w:rPr>
        <w:t>4</w:t>
      </w:r>
      <w:r>
        <w:rPr>
          <w:rFonts w:hint="eastAsia" w:ascii="宋体" w:hAnsi="宋体"/>
          <w:b/>
          <w:bCs/>
          <w:szCs w:val="21"/>
        </w:rPr>
        <w:t xml:space="preserve">. </w:t>
      </w:r>
      <w:r>
        <w:rPr>
          <w:rFonts w:hint="eastAsia" w:ascii="宋体" w:hAnsi="宋体"/>
          <w:szCs w:val="21"/>
        </w:rPr>
        <w:t>没有抄袭、剽窃行为，</w:t>
      </w:r>
      <w:r>
        <w:rPr>
          <w:rFonts w:hint="eastAsia"/>
          <w:szCs w:val="21"/>
        </w:rPr>
        <w:t>明确说明使用过或引用过他人的工作</w:t>
      </w:r>
      <w:r>
        <w:rPr>
          <w:rFonts w:hint="eastAsia" w:ascii="宋体" w:hAnsi="宋体"/>
          <w:szCs w:val="21"/>
        </w:rPr>
        <w:t>等。</w:t>
      </w:r>
    </w:p>
    <w:p>
      <w:pPr>
        <w:spacing w:line="380" w:lineRule="exact"/>
        <w:ind w:firstLine="420" w:firstLineChars="200"/>
        <w:rPr>
          <w:rFonts w:ascii="宋体" w:hAnsi="宋体"/>
          <w:szCs w:val="21"/>
        </w:rPr>
      </w:pPr>
      <w:r>
        <w:rPr>
          <w:rFonts w:hint="eastAsia" w:ascii="宋体" w:hAnsi="宋体"/>
          <w:szCs w:val="21"/>
        </w:rPr>
        <w:t>5</w:t>
      </w:r>
      <w:r>
        <w:rPr>
          <w:rFonts w:hint="eastAsia" w:ascii="宋体" w:hAnsi="宋体"/>
          <w:b/>
          <w:bCs/>
          <w:szCs w:val="21"/>
        </w:rPr>
        <w:t xml:space="preserve">. </w:t>
      </w:r>
      <w:r>
        <w:rPr>
          <w:rFonts w:hint="eastAsia" w:ascii="宋体" w:hAnsi="宋体"/>
          <w:szCs w:val="21"/>
        </w:rPr>
        <w:t>论文作者单位和作者署名排序无争议。</w:t>
      </w:r>
    </w:p>
    <w:p>
      <w:pPr>
        <w:spacing w:line="380" w:lineRule="exact"/>
        <w:ind w:firstLine="420" w:firstLineChars="200"/>
        <w:rPr>
          <w:rFonts w:ascii="宋体" w:hAnsi="宋体"/>
          <w:szCs w:val="21"/>
        </w:rPr>
      </w:pPr>
      <w:r>
        <w:rPr>
          <w:rFonts w:hint="eastAsia" w:ascii="宋体" w:hAnsi="宋体"/>
          <w:szCs w:val="21"/>
        </w:rPr>
        <w:t>6. 不涉及保密和拟申请专利内容。</w:t>
      </w:r>
    </w:p>
    <w:p>
      <w:pPr>
        <w:spacing w:line="380" w:lineRule="exact"/>
        <w:ind w:firstLine="420" w:firstLineChars="200"/>
        <w:rPr>
          <w:rFonts w:ascii="宋体" w:hAnsi="宋体"/>
          <w:szCs w:val="21"/>
        </w:rPr>
      </w:pPr>
      <w:r>
        <w:rPr>
          <w:rFonts w:hint="eastAsia" w:ascii="宋体" w:hAnsi="宋体"/>
          <w:szCs w:val="21"/>
        </w:rPr>
        <w:t>7．除文中特别加以标注和致谢，以及此协议所规定之外，不侵犯任何版权或损害第三方的任何其他权利。</w:t>
      </w:r>
    </w:p>
    <w:p>
      <w:pPr>
        <w:spacing w:line="380" w:lineRule="exact"/>
        <w:ind w:firstLine="420" w:firstLineChars="200"/>
        <w:rPr>
          <w:rFonts w:ascii="宋体" w:hAnsi="宋体"/>
          <w:szCs w:val="21"/>
        </w:rPr>
      </w:pPr>
      <w:r>
        <w:rPr>
          <w:rFonts w:hint="eastAsia" w:ascii="宋体" w:hAnsi="宋体"/>
          <w:szCs w:val="21"/>
        </w:rPr>
        <w:t>8. 文责自负。如出现与1-7项不符的情况，由通信作者（如无通信作者，则由第一作者）承担一切责任并负责赔偿编辑部的损失。</w:t>
      </w:r>
    </w:p>
    <w:p>
      <w:pPr>
        <w:spacing w:line="380" w:lineRule="exact"/>
        <w:ind w:firstLine="420" w:firstLineChars="200"/>
        <w:rPr>
          <w:rFonts w:ascii="宋体" w:hAnsi="宋体"/>
          <w:sz w:val="22"/>
        </w:rPr>
      </w:pPr>
      <w:r>
        <w:rPr>
          <w:rFonts w:hint="eastAsia" w:ascii="宋体" w:hAnsi="宋体"/>
          <w:szCs w:val="21"/>
        </w:rPr>
        <w:t>此协议和学术规范承诺对于本刊全体作者均具有限约和学术监督力。签字作者</w:t>
      </w:r>
      <w:r>
        <w:rPr>
          <w:rFonts w:hint="eastAsia"/>
          <w:szCs w:val="21"/>
        </w:rPr>
        <w:t>保证其本人具有签署此协议并做出各项承诺之权利。</w:t>
      </w:r>
    </w:p>
    <w:p>
      <w:pPr>
        <w:spacing w:line="380" w:lineRule="exact"/>
        <w:rPr>
          <w:rFonts w:ascii="宋体" w:hAnsi="宋体"/>
          <w:b/>
          <w:sz w:val="22"/>
        </w:rPr>
      </w:pPr>
      <w:bookmarkStart w:id="0" w:name="OLE_LINK6"/>
      <w:bookmarkStart w:id="1" w:name="OLE_LINK5"/>
      <w:r>
        <w:rPr>
          <w:rFonts w:hint="eastAsia" w:ascii="宋体" w:hAnsi="宋体"/>
          <w:b/>
          <w:sz w:val="22"/>
        </w:rPr>
        <w:t>第一作者和通</w:t>
      </w:r>
      <w:r>
        <w:rPr>
          <w:rFonts w:hint="eastAsia" w:ascii="宋体" w:hAnsi="宋体"/>
          <w:b/>
          <w:sz w:val="22"/>
          <w:lang w:val="en-US" w:eastAsia="zh-CN"/>
        </w:rPr>
        <w:t>信</w:t>
      </w:r>
      <w:bookmarkStart w:id="2" w:name="_GoBack"/>
      <w:bookmarkEnd w:id="2"/>
      <w:r>
        <w:rPr>
          <w:rFonts w:hint="eastAsia" w:ascii="宋体" w:hAnsi="宋体"/>
          <w:b/>
          <w:sz w:val="22"/>
        </w:rPr>
        <w:t>作者签字(签字作者必须保证全部署名作者知情并同意)</w:t>
      </w:r>
      <w:bookmarkEnd w:id="0"/>
      <w:bookmarkEnd w:id="1"/>
      <w:r>
        <w:rPr>
          <w:rFonts w:hint="eastAsia" w:ascii="宋体" w:hAnsi="宋体"/>
          <w:b/>
          <w:sz w:val="22"/>
        </w:rPr>
        <w:t>：</w:t>
      </w:r>
    </w:p>
    <w:p>
      <w:pPr>
        <w:spacing w:line="380" w:lineRule="exact"/>
        <w:ind w:firstLine="7470"/>
        <w:rPr>
          <w:rFonts w:ascii="宋体" w:hAnsi="宋体"/>
          <w:sz w:val="22"/>
        </w:rPr>
      </w:pPr>
    </w:p>
    <w:p>
      <w:pPr>
        <w:spacing w:line="380" w:lineRule="exact"/>
        <w:ind w:firstLine="7470"/>
        <w:rPr>
          <w:rFonts w:ascii="宋体" w:hAnsi="宋体"/>
          <w:sz w:val="22"/>
        </w:rPr>
      </w:pPr>
      <w:r>
        <w:rPr>
          <w:rFonts w:hint="eastAsia" w:ascii="宋体" w:hAnsi="宋体"/>
          <w:sz w:val="22"/>
        </w:rPr>
        <w:t>年   月   日</w:t>
      </w:r>
    </w:p>
    <w:sectPr>
      <w:pgSz w:w="11906" w:h="16838"/>
      <w:pgMar w:top="851" w:right="1247" w:bottom="56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apos">
    <w:altName w:val="Times New Roman"/>
    <w:panose1 w:val="020B0604020202020204"/>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B6"/>
    <w:rsid w:val="00024FF5"/>
    <w:rsid w:val="00067C42"/>
    <w:rsid w:val="00176DF9"/>
    <w:rsid w:val="001C00DC"/>
    <w:rsid w:val="001D2055"/>
    <w:rsid w:val="002025CA"/>
    <w:rsid w:val="00214FC1"/>
    <w:rsid w:val="00237B22"/>
    <w:rsid w:val="002979BD"/>
    <w:rsid w:val="002A0328"/>
    <w:rsid w:val="002C2ECA"/>
    <w:rsid w:val="002D2878"/>
    <w:rsid w:val="00333F3D"/>
    <w:rsid w:val="00357D40"/>
    <w:rsid w:val="003630CA"/>
    <w:rsid w:val="00367127"/>
    <w:rsid w:val="0046224A"/>
    <w:rsid w:val="00502AA9"/>
    <w:rsid w:val="00505098"/>
    <w:rsid w:val="00535C3D"/>
    <w:rsid w:val="00543722"/>
    <w:rsid w:val="00551380"/>
    <w:rsid w:val="00570ADA"/>
    <w:rsid w:val="005A219F"/>
    <w:rsid w:val="00605FDE"/>
    <w:rsid w:val="00632C73"/>
    <w:rsid w:val="00633DE3"/>
    <w:rsid w:val="00656F6E"/>
    <w:rsid w:val="006941AA"/>
    <w:rsid w:val="006C5D4B"/>
    <w:rsid w:val="006E076B"/>
    <w:rsid w:val="0073506C"/>
    <w:rsid w:val="007539C0"/>
    <w:rsid w:val="007975CC"/>
    <w:rsid w:val="007E08F2"/>
    <w:rsid w:val="00804BAE"/>
    <w:rsid w:val="00815EB6"/>
    <w:rsid w:val="00944B66"/>
    <w:rsid w:val="009458C6"/>
    <w:rsid w:val="009A627C"/>
    <w:rsid w:val="009B6D11"/>
    <w:rsid w:val="009D2AB6"/>
    <w:rsid w:val="00A46740"/>
    <w:rsid w:val="00A46FB0"/>
    <w:rsid w:val="00A67ABA"/>
    <w:rsid w:val="00AC3FF3"/>
    <w:rsid w:val="00B35BE8"/>
    <w:rsid w:val="00B90B98"/>
    <w:rsid w:val="00BF31EA"/>
    <w:rsid w:val="00C22534"/>
    <w:rsid w:val="00C8591D"/>
    <w:rsid w:val="00C90E2D"/>
    <w:rsid w:val="00D05231"/>
    <w:rsid w:val="00D15CDD"/>
    <w:rsid w:val="00D95AD3"/>
    <w:rsid w:val="00DE7AA5"/>
    <w:rsid w:val="00DF392F"/>
    <w:rsid w:val="00E33D4E"/>
    <w:rsid w:val="00E81C4F"/>
    <w:rsid w:val="00E921AD"/>
    <w:rsid w:val="00EC7A16"/>
    <w:rsid w:val="00EF041C"/>
    <w:rsid w:val="00F73D8E"/>
    <w:rsid w:val="00F761B6"/>
    <w:rsid w:val="23352E1A"/>
    <w:rsid w:val="360C2EB3"/>
    <w:rsid w:val="3FFB6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055D8-9BBD-498B-94FC-C7DDCC689249}">
  <ds:schemaRefs/>
</ds:datastoreItem>
</file>

<file path=docProps/app.xml><?xml version="1.0" encoding="utf-8"?>
<Properties xmlns="http://schemas.openxmlformats.org/officeDocument/2006/extended-properties" xmlns:vt="http://schemas.openxmlformats.org/officeDocument/2006/docPropsVTypes">
  <Template>Normal.dotm</Template>
  <Company>IOP</Company>
  <Pages>1</Pages>
  <Words>167</Words>
  <Characters>952</Characters>
  <Lines>7</Lines>
  <Paragraphs>2</Paragraphs>
  <TotalTime>7</TotalTime>
  <ScaleCrop>false</ScaleCrop>
  <LinksUpToDate>false</LinksUpToDate>
  <CharactersWithSpaces>1117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2020-09-09T05:31:00Z</dcterms:created>
  <dc:creator>Bronze</dc:creator>
  <cp:lastModifiedBy>JOE</cp:lastModifiedBy>
  <dcterms:modified xsi:type="dcterms:W3CDTF">2020-09-09T05:53:53Z</dcterms:modified>
  <dc:title>版权转让协议与学术规范承诺       (稿件号：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