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Calibri" w:hAnsi="Calibri" w:eastAsia="Calibri" w:cs="Calibri"/>
          <w:sz w:val="28"/>
          <w:szCs w:val="28"/>
          <w:lang w:val="zh-TW" w:eastAsia="zh-TW"/>
        </w:rPr>
        <w:t>附件：</w:t>
      </w:r>
    </w:p>
    <w:p>
      <w:pPr>
        <w:widowControl/>
        <w:spacing w:after="120" w:afterLines="50" w:line="560" w:lineRule="exact"/>
        <w:jc w:val="center"/>
      </w:pPr>
      <w:r>
        <w:rPr>
          <w:rFonts w:ascii="黑体" w:hAnsi="黑体" w:eastAsia="黑体" w:cs="黑体"/>
          <w:sz w:val="28"/>
          <w:szCs w:val="28"/>
          <w:lang w:val="zh-TW" w:eastAsia="zh-TW"/>
        </w:rPr>
        <w:t>“无源类医疗器械产品质量检验人员培训班”报名回执表</w:t>
      </w:r>
    </w:p>
    <w:tbl>
      <w:tblPr>
        <w:tblStyle w:val="5"/>
        <w:tblW w:w="8838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660"/>
        <w:gridCol w:w="1128"/>
        <w:gridCol w:w="204"/>
        <w:gridCol w:w="1320"/>
        <w:gridCol w:w="852"/>
        <w:gridCol w:w="924"/>
        <w:gridCol w:w="282"/>
        <w:gridCol w:w="451"/>
        <w:gridCol w:w="15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联系人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 xml:space="preserve">电  </w:t>
            </w:r>
            <w:r>
              <w:rPr>
                <w:rFonts w:hint="eastAsia" w:eastAsia="华文细黑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话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华文细黑" w:hAnsi="华文细黑"/>
                <w:kern w:val="0"/>
                <w:sz w:val="24"/>
                <w:szCs w:val="24"/>
              </w:rPr>
              <w:t>E</w:t>
            </w:r>
            <w:r>
              <w:rPr>
                <w:rFonts w:hint="eastAsia" w:ascii="华文细黑" w:hAnsi="华文细黑"/>
                <w:kern w:val="0"/>
                <w:sz w:val="24"/>
                <w:szCs w:val="24"/>
              </w:rPr>
              <w:t>-</w:t>
            </w:r>
            <w:r>
              <w:rPr>
                <w:rFonts w:ascii="华文细黑" w:hAnsi="华文细黑"/>
                <w:kern w:val="0"/>
                <w:sz w:val="24"/>
                <w:szCs w:val="24"/>
              </w:rPr>
              <w:t>mail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 xml:space="preserve">微  </w:t>
            </w:r>
            <w:r>
              <w:rPr>
                <w:rFonts w:hint="eastAsia" w:eastAsia="华文细黑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信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eastAsia="华文细黑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发票信息</w:t>
            </w:r>
          </w:p>
          <w:p>
            <w:pPr>
              <w:widowControl/>
              <w:jc w:val="center"/>
              <w:rPr>
                <w:rFonts w:eastAsia="华文细黑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（普票）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发票抬头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纳税人识别号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华文细黑" w:hAnsi="华文细黑" w:eastAsia="华文细黑" w:cs="华文细黑"/>
                <w:kern w:val="0"/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服务名称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（二选一）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ascii="华文细黑" w:hAnsi="华文细黑"/>
                <w:sz w:val="24"/>
                <w:szCs w:val="24"/>
              </w:rPr>
              <w:t>□*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研发和技术服务</w:t>
            </w:r>
            <w:r>
              <w:rPr>
                <w:rFonts w:ascii="华文细黑" w:hAnsi="华文细黑"/>
                <w:sz w:val="24"/>
                <w:szCs w:val="24"/>
              </w:rPr>
              <w:t>*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培训费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ascii="华文细黑" w:hAnsi="华文细黑"/>
                <w:sz w:val="24"/>
                <w:szCs w:val="24"/>
              </w:rPr>
              <w:t>□*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会展服务</w:t>
            </w:r>
            <w:r>
              <w:rPr>
                <w:rFonts w:ascii="华文细黑" w:hAnsi="华文细黑"/>
                <w:sz w:val="24"/>
                <w:szCs w:val="24"/>
              </w:rPr>
              <w:t>*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会议费（可索取会议通知）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细黑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多人开票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华文细黑" w:hAnsi="华文细黑"/>
                <w:sz w:val="24"/>
                <w:szCs w:val="24"/>
              </w:rPr>
            </w:pPr>
            <w:r>
              <w:rPr>
                <w:rFonts w:ascii="华文细黑" w:hAnsi="华文细黑"/>
                <w:sz w:val="24"/>
                <w:szCs w:val="24"/>
              </w:rPr>
              <w:t>□开在</w:t>
            </w:r>
            <w:r>
              <w:rPr>
                <w:rFonts w:hint="eastAsia" w:ascii="华文细黑" w:hAnsi="华文细黑"/>
                <w:sz w:val="24"/>
                <w:szCs w:val="24"/>
              </w:rPr>
              <w:t xml:space="preserve">一起      </w:t>
            </w:r>
            <w:r>
              <w:rPr>
                <w:rFonts w:ascii="华文细黑" w:hAnsi="华文细黑"/>
                <w:sz w:val="24"/>
                <w:szCs w:val="24"/>
              </w:rPr>
              <w:t>□每人单开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汇款信息</w:t>
            </w:r>
          </w:p>
        </w:tc>
        <w:tc>
          <w:tcPr>
            <w:tcW w:w="53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ind w:firstLine="240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户</w:t>
            </w:r>
            <w:r>
              <w:rPr>
                <w:rFonts w:ascii="华文细黑" w:hAnsi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/>
                <w:sz w:val="24"/>
                <w:szCs w:val="24"/>
              </w:rPr>
              <w:t xml:space="preserve">  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名</w:t>
            </w:r>
            <w:r>
              <w:rPr>
                <w:rFonts w:hint="eastAsia" w:eastAsia="华文细黑"/>
                <w:sz w:val="24"/>
                <w:szCs w:val="24"/>
                <w:lang w:val="zh-TW"/>
              </w:rPr>
              <w:t>：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《医疗装备》杂志社有限责任公司</w:t>
            </w:r>
          </w:p>
          <w:p>
            <w:pPr>
              <w:spacing w:line="360" w:lineRule="auto"/>
              <w:ind w:firstLine="240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开户行：光大银行北京德胜门支行</w:t>
            </w:r>
          </w:p>
          <w:p>
            <w:pPr>
              <w:spacing w:line="360" w:lineRule="auto"/>
              <w:ind w:firstLine="240"/>
              <w:rPr>
                <w:sz w:val="24"/>
                <w:szCs w:val="24"/>
              </w:rPr>
            </w:pP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帐</w:t>
            </w:r>
            <w:r>
              <w:rPr>
                <w:rFonts w:ascii="华文细黑" w:hAnsi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/>
                <w:sz w:val="24"/>
                <w:szCs w:val="24"/>
              </w:rPr>
              <w:t xml:space="preserve">  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号：</w:t>
            </w:r>
            <w:r>
              <w:rPr>
                <w:rFonts w:ascii="华文细黑" w:hAnsi="华文细黑"/>
                <w:sz w:val="24"/>
                <w:szCs w:val="24"/>
              </w:rPr>
              <w:t>083501120100304032800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华文细黑" w:hAnsi="华文细黑"/>
                <w:sz w:val="24"/>
                <w:szCs w:val="24"/>
              </w:rPr>
              <w:t>□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提前汇款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华文细黑" w:hAnsi="华文细黑"/>
                <w:sz w:val="24"/>
                <w:szCs w:val="24"/>
              </w:rPr>
              <w:t>□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现场现金交费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/>
              <w:rPr>
                <w:sz w:val="24"/>
                <w:szCs w:val="24"/>
              </w:rPr>
            </w:pP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汇款金额（大写）：</w:t>
            </w:r>
            <w:r>
              <w:rPr>
                <w:rFonts w:ascii="华文细黑" w:hAnsi="华文细黑"/>
                <w:sz w:val="24"/>
                <w:szCs w:val="24"/>
              </w:rPr>
              <w:t xml:space="preserve">                        ¥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华文细黑" w:hAnsi="华文细黑"/>
                <w:sz w:val="24"/>
                <w:szCs w:val="24"/>
              </w:rPr>
              <w:t xml:space="preserve">      </w:t>
            </w:r>
            <w:r>
              <w:rPr>
                <w:rFonts w:hint="eastAsia" w:eastAsia="华文细黑"/>
                <w:sz w:val="24"/>
                <w:szCs w:val="24"/>
                <w:lang w:val="zh-TW" w:eastAsia="zh-TW"/>
              </w:rPr>
              <w:t>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培训人姓名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身份证号（证书用）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eastAsia="华文细黑"/>
                <w:kern w:val="0"/>
                <w:sz w:val="24"/>
                <w:szCs w:val="24"/>
                <w:lang w:val="zh-TW" w:eastAsia="zh-TW"/>
              </w:rPr>
              <w:t>手机号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ascii="宋体" w:hAnsi="宋体" w:eastAsia="宋体" w:cs="宋体"/>
          <w:b/>
          <w:bCs/>
          <w:sz w:val="24"/>
          <w:szCs w:val="24"/>
          <w:lang w:val="zh-TW" w:eastAsia="zh-TW"/>
        </w:rPr>
        <w:t>备注：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请将填好的回执表于</w:t>
      </w:r>
      <w:r>
        <w:rPr>
          <w:rFonts w:ascii="Times New Roman" w:hAnsi="Times New Roman"/>
          <w:sz w:val="24"/>
          <w:szCs w:val="24"/>
        </w:rPr>
        <w:t>2019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ascii="Times New Roman" w:hAnsi="Times New Roman" w:eastAsiaTheme="minorEastAsia"/>
          <w:sz w:val="24"/>
          <w:szCs w:val="24"/>
        </w:rPr>
        <w:t>12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日前发送至邮箱</w:t>
      </w:r>
      <w:r>
        <w:rPr>
          <w:rFonts w:ascii="Times New Roman" w:hAnsi="Times New Roman"/>
          <w:sz w:val="24"/>
          <w:szCs w:val="24"/>
        </w:rPr>
        <w:t>ylzbzzspx@163.com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建议提前电汇培训费，现场直接领取发票；如需现场交费，请提前到场并准备现金（不</w:t>
      </w:r>
      <w:r>
        <w:rPr>
          <w:rFonts w:ascii="宋体" w:hAnsi="宋体" w:eastAsia="宋体" w:cs="宋体"/>
          <w:sz w:val="24"/>
          <w:szCs w:val="24"/>
          <w:lang w:val="zh-TW"/>
        </w:rPr>
        <w:t>支持银行卡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、微信、支付宝等），发票将在会后统一</w:t>
      </w:r>
      <w:r>
        <w:rPr>
          <w:rFonts w:ascii="宋体" w:hAnsi="宋体" w:eastAsia="宋体" w:cs="宋体"/>
          <w:sz w:val="24"/>
          <w:szCs w:val="24"/>
          <w:lang w:val="zh-TW"/>
        </w:rPr>
        <w:t>邮寄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培训</w:t>
      </w:r>
      <w:r>
        <w:rPr>
          <w:rFonts w:ascii="宋体" w:hAnsi="宋体" w:eastAsia="宋体" w:cs="宋体"/>
          <w:sz w:val="24"/>
          <w:szCs w:val="24"/>
          <w:lang w:val="zh-TW"/>
        </w:rPr>
        <w:t>指南（含日程安排、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具体地点、乘车路线等信息）将于培训前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天通过报名邮箱通知。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701" w:right="1474" w:bottom="1134" w:left="1588" w:header="851" w:footer="10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44E"/>
    <w:multiLevelType w:val="multilevel"/>
    <w:tmpl w:val="662E444E"/>
    <w:lvl w:ilvl="0" w:tentative="0">
      <w:start w:val="1"/>
      <w:numFmt w:val="decimal"/>
      <w:lvlText w:val="%1."/>
      <w:lvlJc w:val="left"/>
      <w:pPr>
        <w:ind w:left="7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127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69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11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53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95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337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79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421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1902FE"/>
    <w:rsid w:val="001363BF"/>
    <w:rsid w:val="00146A6F"/>
    <w:rsid w:val="00155429"/>
    <w:rsid w:val="001902FE"/>
    <w:rsid w:val="0029217D"/>
    <w:rsid w:val="004A53BB"/>
    <w:rsid w:val="004A7B99"/>
    <w:rsid w:val="006F0319"/>
    <w:rsid w:val="00931C98"/>
    <w:rsid w:val="00AA2740"/>
    <w:rsid w:val="00BA725D"/>
    <w:rsid w:val="00CA4832"/>
    <w:rsid w:val="00DC5947"/>
    <w:rsid w:val="00F45894"/>
    <w:rsid w:val="00FE2531"/>
    <w:rsid w:val="08B105A8"/>
    <w:rsid w:val="1AD81F49"/>
    <w:rsid w:val="7CE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cs="Arial Unicode MS" w:eastAsiaTheme="minorEastAsia"/>
      <w:color w:val="000000"/>
      <w:sz w:val="24"/>
      <w:szCs w:val="24"/>
      <w:lang w:val="en-US" w:eastAsia="zh-CN" w:bidi="ar-SA"/>
    </w:rPr>
  </w:style>
  <w:style w:type="character" w:customStyle="1" w:styleId="7">
    <w:name w:val="链接"/>
    <w:qFormat/>
    <w:uiPriority w:val="0"/>
    <w:rPr>
      <w:color w:val="0000FF"/>
      <w:u w:val="single" w:color="0000FF"/>
    </w:rPr>
  </w:style>
  <w:style w:type="character" w:customStyle="1" w:styleId="8">
    <w:name w:val="Hyperlink.0"/>
    <w:basedOn w:val="7"/>
    <w:qFormat/>
    <w:uiPriority w:val="0"/>
    <w:rPr>
      <w:rFonts w:ascii="Calibri" w:hAnsi="Calibri" w:eastAsia="Calibri" w:cs="Calibri"/>
      <w:color w:val="000000"/>
      <w:sz w:val="28"/>
      <w:szCs w:val="28"/>
      <w:u w:val="single" w:color="000000"/>
      <w:lang w:val="en-US"/>
    </w:rPr>
  </w:style>
  <w:style w:type="paragraph" w:styleId="9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8287A3-504E-44E3-AC94-6ACD29A3AA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340</Words>
  <Characters>1938</Characters>
  <Lines>16</Lines>
  <Paragraphs>4</Paragraphs>
  <TotalTime>218</TotalTime>
  <ScaleCrop>false</ScaleCrop>
  <LinksUpToDate>false</LinksUpToDate>
  <CharactersWithSpaces>2274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2019-07-10T01:32:00Z</dcterms:created>
  <dc:creator>ylzbz</dc:creator>
  <cp:lastModifiedBy>ALEX</cp:lastModifiedBy>
  <dcterms:modified xsi:type="dcterms:W3CDTF">2019-07-10T07:50:57Z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