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02" w:rsidRDefault="008E2202" w:rsidP="008E2202">
      <w:pPr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8E2202" w:rsidRPr="00E458E6" w:rsidRDefault="008E2202" w:rsidP="008F7B0D">
      <w:pPr>
        <w:spacing w:beforeLines="50" w:afterLines="50" w:line="560" w:lineRule="exact"/>
        <w:ind w:left="2356" w:hanging="1760"/>
        <w:jc w:val="center"/>
        <w:rPr>
          <w:rFonts w:ascii="方正小标宋简体" w:eastAsia="方正小标宋简体" w:hAnsi="华文仿宋"/>
          <w:sz w:val="44"/>
          <w:szCs w:val="32"/>
        </w:rPr>
      </w:pPr>
      <w:r w:rsidRPr="00E458E6">
        <w:rPr>
          <w:rFonts w:ascii="方正小标宋简体" w:eastAsia="方正小标宋简体" w:hint="eastAsia"/>
          <w:sz w:val="44"/>
          <w:szCs w:val="32"/>
        </w:rPr>
        <w:t>2016年12月批准注册医疗器械产品目录</w:t>
      </w:r>
    </w:p>
    <w:tbl>
      <w:tblPr>
        <w:tblW w:w="9290" w:type="dxa"/>
        <w:jc w:val="center"/>
        <w:tblInd w:w="93" w:type="dxa"/>
        <w:tblLook w:val="04A0"/>
      </w:tblPr>
      <w:tblGrid>
        <w:gridCol w:w="936"/>
        <w:gridCol w:w="2942"/>
        <w:gridCol w:w="2693"/>
        <w:gridCol w:w="2719"/>
      </w:tblGrid>
      <w:tr w:rsidR="008E2202" w:rsidRPr="00AA340B" w:rsidTr="001E3B7B">
        <w:trPr>
          <w:trHeight w:val="285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202" w:rsidRPr="001B6B68" w:rsidRDefault="008E2202" w:rsidP="001E3B7B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 w:rsidRPr="001B6B68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1B6B68" w:rsidRDefault="008E2202" w:rsidP="001E3B7B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 w:rsidRPr="001B6B68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1B6B68" w:rsidRDefault="008E2202" w:rsidP="001E3B7B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 w:rsidRPr="001B6B68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</w:rPr>
              <w:t>注册人名称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1B6B68" w:rsidRDefault="008E2202" w:rsidP="001E3B7B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 w:rsidRPr="001B6B68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</w:rPr>
              <w:t>注册证编号</w:t>
            </w:r>
          </w:p>
        </w:tc>
      </w:tr>
      <w:tr w:rsidR="008E2202" w:rsidRPr="00AA340B" w:rsidTr="001E3B7B">
        <w:trPr>
          <w:trHeight w:val="945"/>
          <w:jc w:val="center"/>
        </w:trPr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 w:rsidRPr="00AA340B"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境内第三类医疗器械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奈瑟淋球菌核酸检测试剂盒（</w:t>
            </w:r>
            <w:r w:rsidRPr="00AA340B">
              <w:rPr>
                <w:kern w:val="0"/>
                <w:sz w:val="24"/>
              </w:rPr>
              <w:t>PCR-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荧光探针法）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北京华大吉比爱生物技术有限公司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20163401805</w:t>
            </w:r>
          </w:p>
        </w:tc>
      </w:tr>
      <w:tr w:rsidR="008E2202" w:rsidRPr="00AA340B" w:rsidTr="001E3B7B">
        <w:trPr>
          <w:trHeight w:val="69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沙眼衣原体</w:t>
            </w:r>
            <w:r w:rsidRPr="00AA340B">
              <w:rPr>
                <w:kern w:val="0"/>
                <w:sz w:val="24"/>
              </w:rPr>
              <w:t>/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解脲脲原体核酸检测试剂盒（</w:t>
            </w:r>
            <w:r w:rsidRPr="00AA340B">
              <w:rPr>
                <w:kern w:val="0"/>
                <w:sz w:val="24"/>
              </w:rPr>
              <w:t>PCR-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荧光探针法）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北京华大吉比爱生物技术有限公司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20163401806</w:t>
            </w:r>
          </w:p>
        </w:tc>
      </w:tr>
      <w:tr w:rsidR="008E2202" w:rsidRPr="00AA340B" w:rsidTr="001E3B7B">
        <w:trPr>
          <w:trHeight w:val="76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乙型肝炎病毒</w:t>
            </w:r>
            <w:r w:rsidRPr="00AA340B">
              <w:rPr>
                <w:kern w:val="0"/>
                <w:sz w:val="24"/>
              </w:rPr>
              <w:t>YMDD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基因突变检测试剂盒（</w:t>
            </w:r>
            <w:r w:rsidRPr="00AA340B">
              <w:rPr>
                <w:kern w:val="0"/>
                <w:sz w:val="24"/>
              </w:rPr>
              <w:t>PCR-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荧光探针法）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湖南圣湘生物科技有限公司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20163401807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口腔种植手术导航系统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苏州迪凯尔医疗科技有限公司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20163541819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呼吸机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北京神鹿腾飞医疗科技有限公司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20163541820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放射性粒籽植入治疗计划软件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大连现代高技术集团有限公司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20163701821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脉冲二氧化碳激光治疗仪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北京宏强富瑞技术有限公司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20163241822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Q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开关</w:t>
            </w:r>
            <w:r w:rsidRPr="00AA340B">
              <w:rPr>
                <w:kern w:val="0"/>
                <w:sz w:val="24"/>
              </w:rPr>
              <w:t>Nd:YAG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激光治疗仪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北京宏强富瑞技术有限公司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20163241823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电子上消化道内窥镜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北京华科创智健康科技股份有限公司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20163221824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电子上消化道内窥镜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北京华科创智健康科技股份有限公司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20163221825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高频手术系统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安进医疗科技（北京）有限公司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20163251826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全自动化学发光免疫分析仪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成都博奥晶芯生物科技有限公司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20163401827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Nd:YAG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激光治疗机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武汉奇致激光技术股份有限公司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02" w:rsidRPr="00AA340B" w:rsidRDefault="008E2202" w:rsidP="001E3B7B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20163242528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157E71">
              <w:rPr>
                <w:rFonts w:hint="eastAsia"/>
                <w:kern w:val="0"/>
                <w:sz w:val="24"/>
              </w:rPr>
              <w:t>口腔颌面锥形束计算机体层摄影设备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157E71">
              <w:rPr>
                <w:rFonts w:hint="eastAsia"/>
                <w:color w:val="000000"/>
                <w:kern w:val="0"/>
                <w:sz w:val="24"/>
              </w:rPr>
              <w:t>南京普爱医疗设备股份有限公司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157E71">
              <w:rPr>
                <w:rFonts w:hint="eastAsia"/>
                <w:kern w:val="0"/>
                <w:sz w:val="24"/>
              </w:rPr>
              <w:t>国械注准</w:t>
            </w:r>
            <w:r w:rsidRPr="00157E71">
              <w:rPr>
                <w:rFonts w:hint="eastAsia"/>
                <w:kern w:val="0"/>
                <w:sz w:val="24"/>
              </w:rPr>
              <w:t>20163302529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lastRenderedPageBreak/>
              <w:t>1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157E71">
              <w:rPr>
                <w:rFonts w:hint="eastAsia"/>
                <w:kern w:val="0"/>
                <w:sz w:val="24"/>
              </w:rPr>
              <w:t>口腔颌面锥形束计算机体层摄影设备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157E71">
              <w:rPr>
                <w:rFonts w:hint="eastAsia"/>
                <w:kern w:val="0"/>
                <w:sz w:val="24"/>
              </w:rPr>
              <w:t>深圳市菲森科技有限公司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157E71">
              <w:rPr>
                <w:rFonts w:hint="eastAsia"/>
                <w:kern w:val="0"/>
                <w:sz w:val="24"/>
              </w:rPr>
              <w:t>国械注准</w:t>
            </w:r>
            <w:r w:rsidRPr="00157E71">
              <w:rPr>
                <w:rFonts w:hint="eastAsia"/>
                <w:kern w:val="0"/>
                <w:sz w:val="24"/>
              </w:rPr>
              <w:t>20163302530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157E71">
              <w:rPr>
                <w:rFonts w:hint="eastAsia"/>
                <w:kern w:val="0"/>
                <w:sz w:val="24"/>
              </w:rPr>
              <w:t>病人监护仪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157E71">
              <w:rPr>
                <w:rFonts w:hint="eastAsia"/>
                <w:kern w:val="0"/>
                <w:sz w:val="24"/>
              </w:rPr>
              <w:t>深圳迈瑞生物医疗电子股份有限公司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157E71">
              <w:rPr>
                <w:rFonts w:hint="eastAsia"/>
                <w:kern w:val="0"/>
                <w:sz w:val="24"/>
              </w:rPr>
              <w:t>国械注准</w:t>
            </w:r>
            <w:r w:rsidRPr="00157E71">
              <w:rPr>
                <w:rFonts w:hint="eastAsia"/>
                <w:kern w:val="0"/>
                <w:sz w:val="24"/>
              </w:rPr>
              <w:t>20163212531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157E71">
              <w:rPr>
                <w:rFonts w:hint="eastAsia"/>
                <w:kern w:val="0"/>
                <w:sz w:val="24"/>
              </w:rPr>
              <w:t>麻醉机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157E71">
              <w:rPr>
                <w:rFonts w:hint="eastAsia"/>
                <w:color w:val="000000"/>
                <w:kern w:val="0"/>
                <w:sz w:val="24"/>
              </w:rPr>
              <w:t>深圳迈瑞生物医疗电子股份有限公司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157E71">
              <w:rPr>
                <w:rFonts w:hint="eastAsia"/>
                <w:kern w:val="0"/>
                <w:sz w:val="24"/>
              </w:rPr>
              <w:t>国械注准</w:t>
            </w:r>
            <w:r w:rsidRPr="00157E71">
              <w:rPr>
                <w:rFonts w:hint="eastAsia"/>
                <w:kern w:val="0"/>
                <w:sz w:val="24"/>
              </w:rPr>
              <w:t>20163542532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Q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开关</w:t>
            </w:r>
            <w:r w:rsidRPr="00AA340B">
              <w:rPr>
                <w:kern w:val="0"/>
                <w:sz w:val="24"/>
              </w:rPr>
              <w:t>Nd:YAG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激光治疗仪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上海奥通激光技术有限公司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20163241840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一次性使用血压传感器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贝朗医疗（苏州）有限公司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20163211841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无创呼吸机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苏州凯迪泰医学科技有限公司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20163541842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射频消融电极针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北京畅想天行医疗技术有限公司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20163251843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胰岛素泵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普林斯顿医疗科技（珠海）有限公司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20163541844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一次性使用压力传感器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河南曙光健士医疗器械集团股份有限公司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20163211845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婴儿</w:t>
            </w:r>
            <w:r w:rsidRPr="00AA340B">
              <w:rPr>
                <w:kern w:val="0"/>
                <w:sz w:val="24"/>
              </w:rPr>
              <w:t>T-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组合复苏器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宁波戴维医疗器械股份有限公司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20163541846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放射治疗计划系统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苏州雷泰医疗科技有限公司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20163701847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多叶准直器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苏州雷泰医疗科技有限公司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20163311848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麻醉蒸发器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深圳市普博科技有限公司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20163541849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28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电子上消化道内窥镜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深圳开立生物医疗科技股份有限公司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20163221850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29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电子下消化道内窥镜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深圳开立生物医疗科技股份有限公司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20163221851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移动式</w:t>
            </w:r>
            <w:r w:rsidRPr="00AA340B">
              <w:rPr>
                <w:kern w:val="0"/>
                <w:sz w:val="24"/>
              </w:rPr>
              <w:t>C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形臂</w:t>
            </w:r>
            <w:r w:rsidRPr="00AA340B">
              <w:rPr>
                <w:kern w:val="0"/>
                <w:sz w:val="24"/>
              </w:rPr>
              <w:t>X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t>射线机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上海西门子医疗器械有限公司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20163301852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31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一次性使用压力传感器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扬州莱斯特科技有限公司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国械注准</w:t>
            </w:r>
            <w:r w:rsidRPr="00AA340B">
              <w:rPr>
                <w:kern w:val="0"/>
                <w:sz w:val="24"/>
              </w:rPr>
              <w:t>20163211853</w:t>
            </w:r>
          </w:p>
        </w:tc>
      </w:tr>
      <w:tr w:rsidR="008E2202" w:rsidRPr="00AA340B" w:rsidTr="001E3B7B">
        <w:trPr>
          <w:trHeight w:val="72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32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一次性使用无菌自毁注射器带针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广东因特圣医疗器械有限公司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20163151776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33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一次性使用无菌自毁注射器带针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广东因特圣医疗器械有限公司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20163151777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lastRenderedPageBreak/>
              <w:t>34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合成硬质树脂牙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而至齿科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苏州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20163631778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35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一次性使用精密过滤输液器带针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四川新世纪医用高分子制品有限公司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20163661779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36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一次性使用无菌导管鞘组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深圳市顺美医疗科技有限公司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20163771780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37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一次性使用无菌血管内导管辅件</w:t>
            </w:r>
            <w:r w:rsidRPr="00AA340B">
              <w:rPr>
                <w:color w:val="000000"/>
                <w:kern w:val="0"/>
                <w:sz w:val="24"/>
              </w:rPr>
              <w:t>:</w:t>
            </w: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导丝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深圳市顺美医疗科技有限公司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20163771781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38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一次性使用神经阻滞针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河南驼人医疗器械集团有限公司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20163151782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39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一次性使用静脉采血针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山东奥赛特医疗器械有限公司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20163151783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金属解剖型接骨板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苏州爱得科技发展有限公司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20163461784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41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金属骨针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苏州爱得科技发展有限公司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20163461785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42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一次性使用精密过滤输液器带针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常州市双马医疗器材有限公司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20163661786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43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一次性使用输液器带针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常州市双马医疗器材有限公司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20163661787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44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金属骨针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苏州微创脊柱创伤医疗科技有限公司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20163461788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45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一次性使用防针刺静脉输液针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上海金塔医用器材有限公司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20163151789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46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一次性使用防针刺静脉输液针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上海金塔医用器材有限公司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20163151790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47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直型金属接骨板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江苏百易得医疗科技有限公司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20163461791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48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金属股骨颈固定钉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江苏百易得医疗科技有限公司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20163461792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49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一次性使用密闭式防针刺伤静脉留置针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北京伏尔特技术有限公司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20163151793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一次性使用引流导管及附件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沈阳汇德医疗器械有限公司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20163661794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51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一次性使用流量设定微调式输液器带针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江西丰临医用器械有限公司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20163661795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52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亲水涂层导丝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广东博迈医疗器械有限公司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20163771796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53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输注接头及管路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上海普益医疗器械股份</w:t>
            </w:r>
            <w:r w:rsidRPr="00AA340B">
              <w:rPr>
                <w:rFonts w:ascii="仿宋" w:eastAsia="仿宋" w:hAnsi="仿宋" w:hint="eastAsia"/>
                <w:kern w:val="0"/>
                <w:sz w:val="24"/>
              </w:rPr>
              <w:lastRenderedPageBreak/>
              <w:t>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20163661797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lastRenderedPageBreak/>
              <w:t>54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一次性使用输液器带针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山东威高集团医用高分子制品股份有限公司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20163661801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55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软性亲水接触镜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广州琦安琦视觉科技有限公司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20163221802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56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一次性使用静脉留置针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浙江康泰医疗器械有限公司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20163151803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57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注射用透明质酸钠复合溶液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爱美客技术发展股份有限公司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20163461804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58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一次性使用医用三通阀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江苏新智源医学科技有限公司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20163661808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59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医用透明质酸钠</w:t>
            </w:r>
            <w:r w:rsidRPr="00AA340B">
              <w:rPr>
                <w:color w:val="000000"/>
                <w:kern w:val="0"/>
                <w:sz w:val="24"/>
              </w:rPr>
              <w:t>-</w:t>
            </w: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羟丙基甲基纤维素凝胶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爱美客技术发展股份有限公司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20163461809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60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硫酸银纱布敷料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深圳市源兴纳米医药科技有限公司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20163641810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61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一次性使用活检针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万马科技股份有限公司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20163151811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62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一次性使用输血器带针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江苏苏云医疗器械有限公司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20163661813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63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椎体成形手术工具包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青岛九远医疗科技有限公司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20163101814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64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隐形眼镜润滑液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江苏中润光学眼镜有限公司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20163221815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65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金属缆索系统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江苏百易得医疗科技有限公司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20163461816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66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隐形眼镜润滑液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江苏中润光学眼镜有限公司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20163221817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67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软性亲水接触镜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北京自然美光学有限公司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国械注准</w:t>
            </w:r>
            <w:r w:rsidRPr="00AA340B">
              <w:rPr>
                <w:color w:val="000000"/>
                <w:kern w:val="0"/>
                <w:sz w:val="24"/>
              </w:rPr>
              <w:t>20163221818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68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一次性使用精密过滤输液器 带针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浙江衢州康保医疗器材有限公司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国械注准20163661828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69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一次性使用静脉留置针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浙江优特格尔医疗用品有限公司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国械注准20163151829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70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一次性使用精密过滤输液器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上海聚民生物科技有限公司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国械注准20163661830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71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可吸收性外科缝线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安徽省康宁实业(集团)有限公司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国械注准20163651831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72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一次性使用输液器 带针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山东侨牌集团有限公司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国械注准20163661832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73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金属接骨螺钉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四川阿尔泰医疗器械有限公司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国械注准20163461833</w:t>
            </w:r>
          </w:p>
        </w:tc>
      </w:tr>
      <w:tr w:rsidR="008E2202" w:rsidRPr="00AA340B" w:rsidTr="001E3B7B">
        <w:trPr>
          <w:trHeight w:val="34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lastRenderedPageBreak/>
              <w:t>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一次性使用三通旋塞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山东侨牌集团有限公司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国械注准20163661834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75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交锁髓内钉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江苏安格尔医疗器械有限公司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国械注准20163461835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76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肺动脉带瓣管道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北京佰仁医疗科技有限公司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国械注准20163461836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77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透析冲洗用生理氯化钠溶液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山东利尔康医疗科技股份有限公司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国械注准20163451856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78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脊柱后路内固定系统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上海三友医疗器械有限公司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国械注准20163461857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79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玻璃纤维桩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天津维瓦登泰生物科技有限公司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国械注准20163631858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80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空心螺钉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上海三友医疗器械有限公司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国械注准20163461859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81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脊柱内固定系统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上海凯利泰医疗科技股份有限公司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国械注准20163461860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金属缆索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北京徳益达美医疗科技有限公司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国械注准20163462407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83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一次性使用腹腔引流管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山东史蒂夫医疗科技有限公司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国械注准20163662405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84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一次性使用胸腔引流管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山东史蒂夫医疗科技有限公司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国械注准20163662406</w:t>
            </w:r>
          </w:p>
        </w:tc>
      </w:tr>
      <w:tr w:rsidR="008E2202" w:rsidRPr="00AA340B" w:rsidTr="001E3B7B">
        <w:trPr>
          <w:trHeight w:val="8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85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一次性使用防针刺无菌注射针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上海金塔医用器材有限公司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国械注准20163152494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86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颅内球囊扩张导管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赛诺医疗科学技术有限公司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国械注准20163772491</w:t>
            </w:r>
          </w:p>
        </w:tc>
      </w:tr>
      <w:tr w:rsidR="008E2202" w:rsidRPr="00AA340B" w:rsidTr="001E3B7B">
        <w:trPr>
          <w:trHeight w:val="8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87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一次性使用防针刺无菌注射器 带针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上海金塔医用器材有限公司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国械注准20163152493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88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PTCA球囊扩张导管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赛诺医疗科学技术有限公司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国械注准20163772492</w:t>
            </w:r>
          </w:p>
        </w:tc>
      </w:tr>
      <w:tr w:rsidR="008E2202" w:rsidRPr="00AA340B" w:rsidTr="001E3B7B">
        <w:trPr>
          <w:trHeight w:val="450"/>
          <w:jc w:val="center"/>
        </w:trPr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36"/>
                <w:szCs w:val="36"/>
              </w:rPr>
            </w:pPr>
            <w:r w:rsidRPr="00AA340B">
              <w:rPr>
                <w:rFonts w:ascii="宋体" w:hAnsi="宋体" w:cs="Arial" w:hint="eastAsia"/>
                <w:b/>
                <w:bCs/>
                <w:kern w:val="0"/>
                <w:sz w:val="36"/>
                <w:szCs w:val="36"/>
              </w:rPr>
              <w:t>进口第三类医疗器械</w:t>
            </w:r>
          </w:p>
        </w:tc>
      </w:tr>
      <w:tr w:rsidR="008E2202" w:rsidRPr="00AA340B" w:rsidTr="001E3B7B">
        <w:trPr>
          <w:trHeight w:val="4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89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多项免疫校准品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Beckman Coulter, Inc.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国械注进20163403214</w:t>
            </w:r>
          </w:p>
        </w:tc>
      </w:tr>
      <w:tr w:rsidR="008E2202" w:rsidRPr="00AA340B" w:rsidTr="001E3B7B">
        <w:trPr>
          <w:trHeight w:val="703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90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乙型肝炎病毒表面抗体校准品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Abbott Ireland Diagnostics Division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国械注进20163403215</w:t>
            </w:r>
          </w:p>
        </w:tc>
      </w:tr>
      <w:tr w:rsidR="008E2202" w:rsidRPr="00AA340B" w:rsidTr="001E3B7B">
        <w:trPr>
          <w:trHeight w:val="64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91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人ABO血型反定型用红细胞试剂盒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DiaMed GmbH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国械注进20163403216</w:t>
            </w:r>
          </w:p>
        </w:tc>
      </w:tr>
      <w:tr w:rsidR="008E2202" w:rsidRPr="00AA340B" w:rsidTr="001E3B7B">
        <w:trPr>
          <w:trHeight w:val="451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lastRenderedPageBreak/>
              <w:t>92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植入式心脏起搏器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BIOTRONIK SE&amp;CO.KG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国械注进20163213284</w:t>
            </w:r>
          </w:p>
        </w:tc>
      </w:tr>
      <w:tr w:rsidR="008E2202" w:rsidRPr="00AA340B" w:rsidTr="001E3B7B">
        <w:trPr>
          <w:trHeight w:val="773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93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眼科手术系统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日本尼德克株式会社（株式会社ニデック）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国械注进20163233285</w:t>
            </w:r>
          </w:p>
        </w:tc>
      </w:tr>
      <w:tr w:rsidR="008E2202" w:rsidRPr="00AA340B" w:rsidTr="001E3B7B">
        <w:trPr>
          <w:trHeight w:val="67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94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中心静脉导管尖端追踪及定位用辅助装置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Bard Access Systems, Inc.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国械注进20163213286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95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强脉冲光治疗仪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AMT Engineering Co., LTD.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国械注进20163263287</w:t>
            </w:r>
          </w:p>
        </w:tc>
      </w:tr>
      <w:tr w:rsidR="008E2202" w:rsidRPr="00AA340B" w:rsidTr="001E3B7B">
        <w:trPr>
          <w:trHeight w:val="74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96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电子上消化道内窥镜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富士胶片株式会社（富士フイルム株式会社）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国械注进20163223288</w:t>
            </w:r>
          </w:p>
        </w:tc>
      </w:tr>
      <w:tr w:rsidR="008E2202" w:rsidRPr="00AA340B" w:rsidTr="001E3B7B">
        <w:trPr>
          <w:trHeight w:val="75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97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电子下消化道内窥镜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富士胶片株式会社（富士フイルム株式会社）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国械注进20163223289</w:t>
            </w:r>
          </w:p>
        </w:tc>
      </w:tr>
      <w:tr w:rsidR="008E2202" w:rsidRPr="00AA340B" w:rsidTr="001E3B7B">
        <w:trPr>
          <w:trHeight w:val="653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98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空心纤维血液透析滤过器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Infomed SA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国械注进20163453256</w:t>
            </w:r>
          </w:p>
        </w:tc>
      </w:tr>
      <w:tr w:rsidR="008E2202" w:rsidRPr="00AA340B" w:rsidTr="001E3B7B">
        <w:trPr>
          <w:trHeight w:val="99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99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PTCA扩张导管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Boston Scientific Corporation（波士顿科学公司）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国械注进20163773257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牙科种植体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Easyfor Medical Device Srl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国械注进20163633258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牙齿美白系统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SDI Limited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国械注进20163633259</w:t>
            </w:r>
          </w:p>
        </w:tc>
      </w:tr>
      <w:tr w:rsidR="008E2202" w:rsidRPr="00AA340B" w:rsidTr="001E3B7B">
        <w:trPr>
          <w:trHeight w:val="99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输液用肝素帽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Bicakcilar Tibbi Cihazlar Sanayi ve Ticaret A.S.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国械注进20163663261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NC PTCA 球囊扩张导管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Genoss Co.,Ltd.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国械注进20163773262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PTCA 球囊扩张导管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Genoss Co., Ltd.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国械注进20163773263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生物玻璃骨填充材料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color w:val="000000"/>
                <w:kern w:val="0"/>
                <w:sz w:val="24"/>
              </w:rPr>
              <w:t>Inion Oy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国械注进</w:t>
            </w:r>
            <w:r w:rsidRPr="00AA340B">
              <w:rPr>
                <w:color w:val="000000"/>
                <w:kern w:val="0"/>
                <w:sz w:val="24"/>
              </w:rPr>
              <w:t>20163463210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106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人工颈椎椎间盘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color w:val="000000"/>
                <w:kern w:val="0"/>
                <w:sz w:val="24"/>
              </w:rPr>
              <w:t>Spineart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国械注进</w:t>
            </w:r>
            <w:r w:rsidRPr="00AA340B">
              <w:rPr>
                <w:color w:val="000000"/>
                <w:kern w:val="0"/>
                <w:sz w:val="24"/>
              </w:rPr>
              <w:t>20163463211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107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脂质水胶体硫酸银薄型敷料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color w:val="000000"/>
                <w:kern w:val="0"/>
                <w:sz w:val="24"/>
              </w:rPr>
              <w:t>LABORATOIRES URGO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国械注进</w:t>
            </w:r>
            <w:r w:rsidRPr="00AA340B">
              <w:rPr>
                <w:color w:val="000000"/>
                <w:kern w:val="0"/>
                <w:sz w:val="24"/>
              </w:rPr>
              <w:t>20163463212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108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输尿管支架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color w:val="000000"/>
                <w:kern w:val="0"/>
                <w:sz w:val="24"/>
              </w:rPr>
              <w:t>Marflow AG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国械注进</w:t>
            </w:r>
            <w:r w:rsidRPr="00AA340B">
              <w:rPr>
                <w:color w:val="000000"/>
                <w:kern w:val="0"/>
                <w:sz w:val="24"/>
              </w:rPr>
              <w:t>20163463213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109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锁定型金属接骨板钉系统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kern w:val="0"/>
                <w:sz w:val="24"/>
              </w:rPr>
              <w:t>TriMed,Inc.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国械注进</w:t>
            </w:r>
            <w:r w:rsidRPr="00AA340B">
              <w:rPr>
                <w:color w:val="000000"/>
                <w:kern w:val="0"/>
                <w:sz w:val="24"/>
              </w:rPr>
              <w:t>20163463236</w:t>
            </w:r>
          </w:p>
        </w:tc>
      </w:tr>
      <w:tr w:rsidR="008E2202" w:rsidRPr="00AA340B" w:rsidTr="001E3B7B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kern w:val="0"/>
                <w:sz w:val="24"/>
              </w:rPr>
              <w:t>肾扩张器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E458E6" w:rsidRDefault="008E2202" w:rsidP="001E3B7B">
            <w:pPr>
              <w:widowControl/>
              <w:wordWrap w:val="0"/>
              <w:topLinePunct/>
              <w:rPr>
                <w:color w:val="000000"/>
                <w:spacing w:val="-6"/>
                <w:kern w:val="0"/>
                <w:sz w:val="24"/>
              </w:rPr>
            </w:pPr>
            <w:r w:rsidRPr="00E458E6">
              <w:rPr>
                <w:rFonts w:ascii="仿宋" w:eastAsia="仿宋" w:hAnsi="仿宋" w:hint="eastAsia"/>
                <w:spacing w:val="-6"/>
                <w:kern w:val="0"/>
                <w:sz w:val="24"/>
              </w:rPr>
              <w:t>波士顿科学公司（</w:t>
            </w:r>
            <w:r w:rsidRPr="00E458E6">
              <w:rPr>
                <w:color w:val="000000"/>
                <w:spacing w:val="-6"/>
                <w:kern w:val="0"/>
                <w:sz w:val="24"/>
              </w:rPr>
              <w:t>Boston Scientific Corporation</w:t>
            </w:r>
            <w:r w:rsidRPr="00E458E6">
              <w:rPr>
                <w:rFonts w:ascii="仿宋" w:eastAsia="仿宋" w:hAnsi="仿宋" w:hint="eastAsia"/>
                <w:spacing w:val="-6"/>
                <w:kern w:val="0"/>
                <w:sz w:val="24"/>
              </w:rPr>
              <w:t>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国械注进</w:t>
            </w:r>
            <w:r w:rsidRPr="00AA340B">
              <w:rPr>
                <w:color w:val="000000"/>
                <w:kern w:val="0"/>
                <w:sz w:val="24"/>
              </w:rPr>
              <w:t>20163663237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角膜塑形用硬性透气接触镜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PARAGON VISION SCIENCES Inc.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国械注进20163223260</w:t>
            </w:r>
          </w:p>
        </w:tc>
      </w:tr>
      <w:tr w:rsidR="008E2202" w:rsidRPr="00AA340B" w:rsidTr="001E3B7B">
        <w:trPr>
          <w:trHeight w:val="900"/>
          <w:jc w:val="center"/>
        </w:trPr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36"/>
                <w:szCs w:val="36"/>
              </w:rPr>
            </w:pPr>
            <w:r w:rsidRPr="00AA340B">
              <w:rPr>
                <w:rFonts w:ascii="宋体" w:hAnsi="宋体" w:cs="Arial" w:hint="eastAsia"/>
                <w:b/>
                <w:bCs/>
                <w:kern w:val="0"/>
                <w:sz w:val="36"/>
                <w:szCs w:val="36"/>
              </w:rPr>
              <w:lastRenderedPageBreak/>
              <w:t>进口第二类医疗器械</w:t>
            </w:r>
          </w:p>
        </w:tc>
      </w:tr>
      <w:tr w:rsidR="008E2202" w:rsidRPr="00AA340B" w:rsidTr="001E3B7B">
        <w:trPr>
          <w:trHeight w:val="871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糖化血红蛋白测定试剂盒（免疫比浊法）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Beckman Coulter, Inc.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国械注进20162403205</w:t>
            </w:r>
          </w:p>
        </w:tc>
      </w:tr>
      <w:tr w:rsidR="008E2202" w:rsidRPr="00AA340B" w:rsidTr="001E3B7B">
        <w:trPr>
          <w:trHeight w:val="8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113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抗缪勒管激素测定试剂盒（化学发光法）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spacing w:val="-6"/>
                <w:kern w:val="0"/>
                <w:sz w:val="24"/>
              </w:rPr>
            </w:pPr>
            <w:r w:rsidRPr="00E458E6">
              <w:rPr>
                <w:rFonts w:ascii="仿宋" w:eastAsia="仿宋" w:hAnsi="仿宋" w:cs="Arial" w:hint="eastAsia"/>
                <w:spacing w:val="-6"/>
                <w:kern w:val="0"/>
                <w:sz w:val="24"/>
              </w:rPr>
              <w:t>Immunotech S.A.S.a Beckman Coulter Company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国械注进20162403206</w:t>
            </w:r>
          </w:p>
        </w:tc>
      </w:tr>
      <w:tr w:rsidR="008E2202" w:rsidRPr="00AA340B" w:rsidTr="001E3B7B">
        <w:trPr>
          <w:trHeight w:val="801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114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抗缪勒管激素校准品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spacing w:val="-6"/>
                <w:kern w:val="0"/>
                <w:sz w:val="24"/>
              </w:rPr>
            </w:pPr>
            <w:r w:rsidRPr="00E458E6">
              <w:rPr>
                <w:rFonts w:ascii="仿宋" w:eastAsia="仿宋" w:hAnsi="仿宋" w:cs="Arial" w:hint="eastAsia"/>
                <w:spacing w:val="-6"/>
                <w:kern w:val="0"/>
                <w:sz w:val="24"/>
              </w:rPr>
              <w:t>Immunotech S.A.S.a Beckman Coulter Company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国械注进20162403207</w:t>
            </w:r>
          </w:p>
        </w:tc>
      </w:tr>
      <w:tr w:rsidR="008E2202" w:rsidRPr="00AA340B" w:rsidTr="001E3B7B">
        <w:trPr>
          <w:trHeight w:val="77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115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孕酮检测试剂盒（电化学发光法）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Roche Diagnostics GmbH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国械注进20162403208</w:t>
            </w:r>
          </w:p>
        </w:tc>
      </w:tr>
      <w:tr w:rsidR="008E2202" w:rsidRPr="00AA340B" w:rsidTr="001E3B7B">
        <w:trPr>
          <w:trHeight w:val="801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睾丸酮检测试剂盒（酶联荧光法）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BIOMERIEUX S.A.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国械注进20162403209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117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骨锯手机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W&amp;H Dentalwerk B</w:t>
            </w:r>
            <w:r w:rsidRPr="00AA340B">
              <w:rPr>
                <w:rFonts w:ascii="宋体" w:hAnsi="宋体" w:cs="宋体" w:hint="eastAsia"/>
                <w:color w:val="000000"/>
                <w:kern w:val="0"/>
                <w:sz w:val="24"/>
              </w:rPr>
              <w:t>Ü</w:t>
            </w: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rmoos GmbH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国械注进20162553243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118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肌电诱发电位系统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Natus Neurology Incorporated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国械注进20162213244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牙科综合治疗台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Shinhung Co., Ltd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国械注进20162553245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雾化器系统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Aerogen Ltd.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国械注进20162213246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雾化器系统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Aerogen Ltd.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国械注进20162213247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122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雾化器系统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Aerogen Ltd.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国械注进20162213248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123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宫腔镜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WISAP Medical Technology GmbH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国械注进20162223249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124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口内数字化X射线成像系统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Rayence Co.,LTD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国械注进20162303250</w:t>
            </w:r>
          </w:p>
        </w:tc>
      </w:tr>
      <w:tr w:rsidR="008E2202" w:rsidRPr="00AA340B" w:rsidTr="001E3B7B">
        <w:trPr>
          <w:trHeight w:val="4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125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光学内窥镜摄像系统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ConMed Corporation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国械注进20162223251</w:t>
            </w:r>
          </w:p>
        </w:tc>
      </w:tr>
      <w:tr w:rsidR="008E2202" w:rsidRPr="00AA340B" w:rsidTr="001E3B7B">
        <w:trPr>
          <w:trHeight w:val="116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126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抗核抗体谱检测试剂盒（多重微珠流式免疫荧光发光法）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Zeus Scientific,Inc.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国械注进20162404949</w:t>
            </w:r>
          </w:p>
        </w:tc>
      </w:tr>
      <w:tr w:rsidR="008E2202" w:rsidRPr="00AA340B" w:rsidTr="001E3B7B">
        <w:trPr>
          <w:trHeight w:val="78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127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纤溶酶-α2纤溶酶抑制剂复合体质控品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シスメックス株式会社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国械注进20162404950</w:t>
            </w:r>
          </w:p>
        </w:tc>
      </w:tr>
      <w:tr w:rsidR="008E2202" w:rsidRPr="00AA340B" w:rsidTr="001E3B7B">
        <w:trPr>
          <w:trHeight w:val="71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128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凝血酶-抗凝血酶Ⅲ复合物质控品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シスメックス株式会社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国械注进20162404951</w:t>
            </w:r>
          </w:p>
        </w:tc>
      </w:tr>
      <w:tr w:rsidR="008E2202" w:rsidRPr="00AA340B" w:rsidTr="001E3B7B">
        <w:trPr>
          <w:trHeight w:val="5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lastRenderedPageBreak/>
              <w:t>129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尿液分析用质控品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シスメックス株式会社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国械注进20162404952</w:t>
            </w:r>
          </w:p>
        </w:tc>
      </w:tr>
      <w:tr w:rsidR="008E2202" w:rsidRPr="00AA340B" w:rsidTr="001E3B7B">
        <w:trPr>
          <w:trHeight w:val="45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血栓调节蛋白质控品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シスメックス株式会社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国械注进20162404953</w:t>
            </w:r>
          </w:p>
        </w:tc>
      </w:tr>
      <w:tr w:rsidR="008E2202" w:rsidRPr="00AA340B" w:rsidTr="001E3B7B">
        <w:trPr>
          <w:trHeight w:val="74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131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组织型纤溶酶原激活剂-抑制剂1复合体质控品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シスメックス株式会社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国械注进20162404954</w:t>
            </w:r>
          </w:p>
        </w:tc>
      </w:tr>
      <w:tr w:rsidR="008E2202" w:rsidRPr="00AA340B" w:rsidTr="001E3B7B">
        <w:trPr>
          <w:trHeight w:val="5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132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尿液分析用校准品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シスメックス株式会社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国械注进20162404955</w:t>
            </w:r>
          </w:p>
        </w:tc>
      </w:tr>
      <w:tr w:rsidR="008E2202" w:rsidRPr="00AA340B" w:rsidTr="001E3B7B">
        <w:trPr>
          <w:trHeight w:val="48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133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葡萄糖分析仪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株式会社堀場製作所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国械注进20162405195</w:t>
            </w:r>
          </w:p>
        </w:tc>
      </w:tr>
      <w:tr w:rsidR="008E2202" w:rsidRPr="00AA340B" w:rsidTr="001E3B7B">
        <w:trPr>
          <w:trHeight w:val="67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134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糖化血红蛋白层析柱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株式会社 アークレイ ファクトリー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国械注进20162405196</w:t>
            </w:r>
          </w:p>
        </w:tc>
      </w:tr>
      <w:tr w:rsidR="008E2202" w:rsidRPr="00AA340B" w:rsidTr="001E3B7B">
        <w:trPr>
          <w:trHeight w:val="731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135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角膜地形图仪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株式会社トーメーコーポレーション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国械注进20162225197</w:t>
            </w:r>
          </w:p>
        </w:tc>
      </w:tr>
      <w:tr w:rsidR="008E2202" w:rsidRPr="00AA340B" w:rsidTr="001E3B7B">
        <w:trPr>
          <w:trHeight w:val="10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136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全自动凝血分析仪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TECO Medical Instruments Production +Trading GmbH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国械注进20162405198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137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葡萄糖质控品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Bayer HealthCare LLC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国械注进20162405202</w:t>
            </w:r>
          </w:p>
        </w:tc>
      </w:tr>
      <w:tr w:rsidR="008E2202" w:rsidRPr="00AA340B" w:rsidTr="001E3B7B">
        <w:trPr>
          <w:trHeight w:val="130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138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蛋白酶3、髓过氧化物酶、肾小球基底膜IgG抗体检测试剂盒（多重微珠流式免疫荧光发光法）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Zeus Scientific,Inc.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国械注进20162405203</w:t>
            </w:r>
          </w:p>
        </w:tc>
      </w:tr>
      <w:tr w:rsidR="008E2202" w:rsidRPr="00AA340B" w:rsidTr="001E3B7B">
        <w:trPr>
          <w:trHeight w:val="11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139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半胱氨酸蛋白酶抑制剂C测定试剂盒(胶乳增强免疫比浊法)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ニットーボーメディカル株式会社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国械注进20162405204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革兰阴性细菌药敏卡片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bioMerieux,SA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国械注进20162405205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141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胱抑素C校准品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積水メディカル株式会社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国械注进20162405206</w:t>
            </w:r>
          </w:p>
        </w:tc>
      </w:tr>
      <w:tr w:rsidR="008E2202" w:rsidRPr="00AA340B" w:rsidTr="001E3B7B">
        <w:trPr>
          <w:trHeight w:val="8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142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半胱氨酸蛋白酶抑制剂C质控品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ニットーボーメディカル株式会社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国械注进20162405207</w:t>
            </w:r>
          </w:p>
        </w:tc>
      </w:tr>
      <w:tr w:rsidR="008E2202" w:rsidRPr="00AA340B" w:rsidTr="001E3B7B">
        <w:trPr>
          <w:trHeight w:val="8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143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半胱氨酸蛋白酶抑制剂C校准品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ニットーボーメディカル株式会社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国械注进20162405208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144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胱抑素C质控品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Dako Denmark A/S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国械注进20162405209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lastRenderedPageBreak/>
              <w:t>145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胱抑素C质控品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積水メディカル株式会社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国械注进20162405210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146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革兰阴性细菌药敏卡片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bioMerieux,SA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国械注进20162405211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147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尿比重校准品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シスメックス株式会社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国械注进20162405212</w:t>
            </w:r>
          </w:p>
        </w:tc>
      </w:tr>
      <w:tr w:rsidR="008E2202" w:rsidRPr="00AA340B" w:rsidTr="001E3B7B">
        <w:trPr>
          <w:trHeight w:val="5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148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葡萄糖质控液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Bayer Consumer Care AG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国械注进20162405213</w:t>
            </w:r>
          </w:p>
        </w:tc>
      </w:tr>
      <w:tr w:rsidR="008E2202" w:rsidRPr="00AA340B" w:rsidTr="001E3B7B">
        <w:trPr>
          <w:trHeight w:val="8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149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动脉采血器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Becton, Dickinson and Company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国械注进20163155201</w:t>
            </w:r>
          </w:p>
        </w:tc>
      </w:tr>
      <w:tr w:rsidR="008E2202" w:rsidRPr="00AA340B" w:rsidTr="001E3B7B">
        <w:trPr>
          <w:trHeight w:val="493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骨科工具配件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Stryker Instruments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国械注进20162154948</w:t>
            </w:r>
          </w:p>
        </w:tc>
      </w:tr>
      <w:tr w:rsidR="008E2202" w:rsidRPr="00AA340B" w:rsidTr="001E3B7B">
        <w:trPr>
          <w:trHeight w:val="8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151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骨水泥推送器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Medtronic Sofamor Danek USA, Inc.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国械注进20162554947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152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牙钻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Neobiotech Co., Ltd.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国械注进20162104945</w:t>
            </w:r>
          </w:p>
        </w:tc>
      </w:tr>
      <w:tr w:rsidR="008E2202" w:rsidRPr="00AA340B" w:rsidTr="001E3B7B">
        <w:trPr>
          <w:trHeight w:val="8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153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活检穿刺枪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PAJUNK GmbH Medizintechnologie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国械注进20162104946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154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经皮肾镜附件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SCH</w:t>
            </w:r>
            <w:r w:rsidRPr="00AA340B">
              <w:rPr>
                <w:rFonts w:ascii="宋体" w:hAnsi="宋体" w:cs="宋体" w:hint="eastAsia"/>
                <w:kern w:val="0"/>
                <w:sz w:val="24"/>
              </w:rPr>
              <w:t>Ö</w:t>
            </w: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LLY FIBEROPTIC GMBH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国械注进20162645199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155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医疗压力带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Medi GmbH &amp; Co.KG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国械注进20162225200</w:t>
            </w:r>
          </w:p>
        </w:tc>
      </w:tr>
      <w:tr w:rsidR="008E2202" w:rsidRPr="00AA340B" w:rsidTr="001E3B7B">
        <w:trPr>
          <w:trHeight w:val="8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156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一次性使用宫颈扩张棒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MEDICEM Technology s.r.o.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国械注进20162663239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157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硅胶疤痕贴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KJ Meditech CO.,LTD.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国械注进20162643240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158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心脏固定器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珍华医疗公司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国械注进20162073252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159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氧化锆瓷块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Genoss Co., Ltd.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国械注进20162633253</w:t>
            </w:r>
          </w:p>
        </w:tc>
      </w:tr>
      <w:tr w:rsidR="008E2202" w:rsidRPr="00AA340B" w:rsidTr="001E3B7B">
        <w:trPr>
          <w:trHeight w:val="8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160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氧化锆瓷块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R + K CAD/CAM Technologie GmbH &amp; Co.KG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国械注进20162633254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161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自锁金属正畸托槽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3M Unitek Corporation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国械注进20162633255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162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牙科钻头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SURGIDENT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国械注进20162553238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经皮内镜引导下胃造口装置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Fresenius Kabi AG</w:t>
            </w:r>
            <w:r w:rsidRPr="00AA340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费森尤斯卡比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国械注进20162663241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lastRenderedPageBreak/>
              <w:t>16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一次性皮肤缝合器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ZipLine Medical Inc.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国械注进20162653242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齿科烤瓷合金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Adentatec GmbH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国械注进20162634899</w:t>
            </w:r>
          </w:p>
        </w:tc>
      </w:tr>
      <w:tr w:rsidR="008E2202" w:rsidRPr="00AA340B" w:rsidTr="001E3B7B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面罩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ResMed Limited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国械注进20162564900</w:t>
            </w:r>
          </w:p>
        </w:tc>
      </w:tr>
      <w:tr w:rsidR="008E2202" w:rsidRPr="00AA340B" w:rsidTr="001E3B7B">
        <w:trPr>
          <w:trHeight w:val="8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67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天然胶乳橡胶避孕套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Pasante Healthcare limited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国械注进20162663183</w:t>
            </w:r>
          </w:p>
        </w:tc>
      </w:tr>
      <w:tr w:rsidR="008E2202" w:rsidRPr="00AA340B" w:rsidTr="001E3B7B">
        <w:trPr>
          <w:trHeight w:val="8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持续正压呼吸面罩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新廣業股份有限公司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国械注许20162560103</w:t>
            </w:r>
          </w:p>
        </w:tc>
      </w:tr>
      <w:tr w:rsidR="008E2202" w:rsidRPr="00AA340B" w:rsidTr="001E3B7B">
        <w:trPr>
          <w:trHeight w:val="8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抗血栓压力带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翰强生物科技有限公司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国械注许20162640109</w:t>
            </w:r>
          </w:p>
        </w:tc>
      </w:tr>
      <w:tr w:rsidR="008E2202" w:rsidRPr="00AA340B" w:rsidTr="001E3B7B">
        <w:trPr>
          <w:trHeight w:val="8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灌注器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wordWrap w:val="0"/>
              <w:topLinePunct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太平洋醫材股份有限公司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国械注许20162660429</w:t>
            </w:r>
          </w:p>
        </w:tc>
      </w:tr>
      <w:tr w:rsidR="008E2202" w:rsidRPr="00AA340B" w:rsidTr="001E3B7B">
        <w:trPr>
          <w:trHeight w:val="57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2" w:rsidRPr="00E458E6" w:rsidRDefault="008E2202" w:rsidP="001E3B7B">
            <w:pPr>
              <w:widowControl/>
              <w:jc w:val="center"/>
              <w:rPr>
                <w:kern w:val="0"/>
                <w:sz w:val="24"/>
              </w:rPr>
            </w:pPr>
            <w:r w:rsidRPr="00E458E6">
              <w:rPr>
                <w:kern w:val="0"/>
                <w:sz w:val="24"/>
              </w:rPr>
              <w:t>171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抗血栓压力带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寶島衛材有限公司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2" w:rsidRPr="00AA340B" w:rsidRDefault="008E2202" w:rsidP="001E3B7B">
            <w:pPr>
              <w:widowControl/>
              <w:rPr>
                <w:rFonts w:ascii="仿宋" w:eastAsia="仿宋" w:hAnsi="仿宋" w:cs="Arial"/>
                <w:kern w:val="0"/>
                <w:sz w:val="24"/>
              </w:rPr>
            </w:pPr>
            <w:r w:rsidRPr="00AA340B">
              <w:rPr>
                <w:rFonts w:ascii="仿宋" w:eastAsia="仿宋" w:hAnsi="仿宋" w:cs="Arial" w:hint="eastAsia"/>
                <w:kern w:val="0"/>
                <w:sz w:val="24"/>
              </w:rPr>
              <w:t>国械注许20162640108</w:t>
            </w:r>
          </w:p>
        </w:tc>
      </w:tr>
    </w:tbl>
    <w:p w:rsidR="00536042" w:rsidRPr="008E2202" w:rsidRDefault="00536042" w:rsidP="008F7B0D">
      <w:bookmarkStart w:id="0" w:name="_GoBack"/>
      <w:bookmarkEnd w:id="0"/>
    </w:p>
    <w:sectPr w:rsidR="00536042" w:rsidRPr="008E2202" w:rsidSect="00E458E6">
      <w:footerReference w:type="even" r:id="rId6"/>
      <w:footerReference w:type="default" r:id="rId7"/>
      <w:pgSz w:w="11906" w:h="16838"/>
      <w:pgMar w:top="192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6C8" w:rsidRDefault="00C076C8" w:rsidP="008E2202">
      <w:r>
        <w:separator/>
      </w:r>
    </w:p>
  </w:endnote>
  <w:endnote w:type="continuationSeparator" w:id="1">
    <w:p w:rsidR="00C076C8" w:rsidRDefault="00C076C8" w:rsidP="008E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F9" w:rsidRPr="00E458E6" w:rsidRDefault="00720807">
    <w:pPr>
      <w:pStyle w:val="a4"/>
      <w:rPr>
        <w:sz w:val="28"/>
        <w:szCs w:val="28"/>
      </w:rPr>
    </w:pPr>
    <w:r w:rsidRPr="00E458E6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A46806" w:rsidRPr="00E458E6">
      <w:rPr>
        <w:sz w:val="28"/>
        <w:szCs w:val="28"/>
      </w:rPr>
      <w:fldChar w:fldCharType="begin"/>
    </w:r>
    <w:r w:rsidRPr="00E458E6">
      <w:rPr>
        <w:sz w:val="28"/>
        <w:szCs w:val="28"/>
      </w:rPr>
      <w:instrText>PAGE   \* MERGEFORMAT</w:instrText>
    </w:r>
    <w:r w:rsidR="00A46806" w:rsidRPr="00E458E6">
      <w:rPr>
        <w:sz w:val="28"/>
        <w:szCs w:val="28"/>
      </w:rPr>
      <w:fldChar w:fldCharType="separate"/>
    </w:r>
    <w:r w:rsidRPr="00224136">
      <w:rPr>
        <w:noProof/>
        <w:sz w:val="28"/>
        <w:szCs w:val="28"/>
        <w:lang w:val="zh-CN"/>
      </w:rPr>
      <w:t>12</w:t>
    </w:r>
    <w:r w:rsidR="00A46806" w:rsidRPr="00E458E6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C076C8" w:rsidP="009A18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F9" w:rsidRPr="00E458E6" w:rsidRDefault="00720807" w:rsidP="00E458E6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A46806" w:rsidRPr="00E458E6">
      <w:rPr>
        <w:sz w:val="28"/>
        <w:szCs w:val="28"/>
      </w:rPr>
      <w:fldChar w:fldCharType="begin"/>
    </w:r>
    <w:r w:rsidRPr="00E458E6">
      <w:rPr>
        <w:sz w:val="28"/>
        <w:szCs w:val="28"/>
      </w:rPr>
      <w:instrText>PAGE   \* MERGEFORMAT</w:instrText>
    </w:r>
    <w:r w:rsidR="00A46806" w:rsidRPr="00E458E6">
      <w:rPr>
        <w:sz w:val="28"/>
        <w:szCs w:val="28"/>
      </w:rPr>
      <w:fldChar w:fldCharType="separate"/>
    </w:r>
    <w:r w:rsidR="008F7B0D" w:rsidRPr="008F7B0D">
      <w:rPr>
        <w:noProof/>
        <w:sz w:val="28"/>
        <w:szCs w:val="28"/>
        <w:lang w:val="zh-CN"/>
      </w:rPr>
      <w:t>10</w:t>
    </w:r>
    <w:r w:rsidR="00A46806" w:rsidRPr="00E458E6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E458E6">
      <w:rPr>
        <w:rFonts w:hint="eastAsia"/>
        <w:color w:val="FFFFFF"/>
        <w:sz w:val="28"/>
        <w:szCs w:val="28"/>
      </w:rPr>
      <w:t>—</w:t>
    </w:r>
  </w:p>
  <w:p w:rsidR="009A1829" w:rsidRDefault="00C076C8" w:rsidP="009A182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6C8" w:rsidRDefault="00C076C8" w:rsidP="008E2202">
      <w:r>
        <w:separator/>
      </w:r>
    </w:p>
  </w:footnote>
  <w:footnote w:type="continuationSeparator" w:id="1">
    <w:p w:rsidR="00C076C8" w:rsidRDefault="00C076C8" w:rsidP="008E2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354"/>
    <w:rsid w:val="00526354"/>
    <w:rsid w:val="00536042"/>
    <w:rsid w:val="00720807"/>
    <w:rsid w:val="008E2202"/>
    <w:rsid w:val="008F7B0D"/>
    <w:rsid w:val="00A46806"/>
    <w:rsid w:val="00C0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2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202"/>
    <w:rPr>
      <w:sz w:val="18"/>
      <w:szCs w:val="18"/>
    </w:rPr>
  </w:style>
  <w:style w:type="paragraph" w:styleId="a5">
    <w:name w:val="Document Map"/>
    <w:basedOn w:val="a"/>
    <w:link w:val="Char1"/>
    <w:semiHidden/>
    <w:rsid w:val="008E2202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8E2202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8E2202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8E220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2202"/>
  </w:style>
  <w:style w:type="character" w:styleId="a8">
    <w:name w:val="Hyperlink"/>
    <w:uiPriority w:val="99"/>
    <w:unhideWhenUsed/>
    <w:rsid w:val="008E2202"/>
    <w:rPr>
      <w:color w:val="0000FF"/>
      <w:u w:val="single"/>
    </w:rPr>
  </w:style>
  <w:style w:type="character" w:styleId="a9">
    <w:name w:val="FollowedHyperlink"/>
    <w:uiPriority w:val="99"/>
    <w:unhideWhenUsed/>
    <w:rsid w:val="008E2202"/>
    <w:rPr>
      <w:color w:val="800080"/>
      <w:u w:val="single"/>
    </w:rPr>
  </w:style>
  <w:style w:type="paragraph" w:customStyle="1" w:styleId="font5">
    <w:name w:val="font5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font8">
    <w:name w:val="font8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8E220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font11">
    <w:name w:val="font11"/>
    <w:basedOn w:val="a"/>
    <w:rsid w:val="008E220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font12">
    <w:name w:val="font12"/>
    <w:basedOn w:val="a"/>
    <w:rsid w:val="008E2202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font13">
    <w:name w:val="font13"/>
    <w:basedOn w:val="a"/>
    <w:rsid w:val="008E2202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font14">
    <w:name w:val="font14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67">
    <w:name w:val="xl67"/>
    <w:basedOn w:val="a"/>
    <w:rsid w:val="008E220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8E220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8E220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8E220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8E220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8E220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7">
    <w:name w:val="xl77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8">
    <w:name w:val="xl78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9">
    <w:name w:val="xl79"/>
    <w:basedOn w:val="a"/>
    <w:rsid w:val="008E22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0">
    <w:name w:val="xl80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1">
    <w:name w:val="xl81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82">
    <w:name w:val="xl82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3">
    <w:name w:val="xl83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xl84">
    <w:name w:val="xl84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85">
    <w:name w:val="xl85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86">
    <w:name w:val="xl86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87">
    <w:name w:val="xl87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88">
    <w:name w:val="xl88"/>
    <w:basedOn w:val="a"/>
    <w:rsid w:val="008E22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89">
    <w:name w:val="xl89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xl90">
    <w:name w:val="xl90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1">
    <w:name w:val="xl91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92">
    <w:name w:val="xl92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93">
    <w:name w:val="xl93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94">
    <w:name w:val="xl94"/>
    <w:basedOn w:val="a"/>
    <w:rsid w:val="008E22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95">
    <w:name w:val="xl95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96">
    <w:name w:val="xl96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xl97">
    <w:name w:val="xl97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8">
    <w:name w:val="xl98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99">
    <w:name w:val="xl99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0">
    <w:name w:val="xl100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101">
    <w:name w:val="xl101"/>
    <w:basedOn w:val="a"/>
    <w:rsid w:val="008E220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2">
    <w:name w:val="xl102"/>
    <w:basedOn w:val="a"/>
    <w:rsid w:val="008E220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103">
    <w:name w:val="xl103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104">
    <w:name w:val="xl104"/>
    <w:basedOn w:val="a"/>
    <w:rsid w:val="008E22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36"/>
      <w:szCs w:val="36"/>
    </w:rPr>
  </w:style>
  <w:style w:type="paragraph" w:customStyle="1" w:styleId="xl105">
    <w:name w:val="xl105"/>
    <w:basedOn w:val="a"/>
    <w:rsid w:val="008E220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36"/>
      <w:szCs w:val="36"/>
    </w:rPr>
  </w:style>
  <w:style w:type="paragraph" w:customStyle="1" w:styleId="xl106">
    <w:name w:val="xl106"/>
    <w:basedOn w:val="a"/>
    <w:rsid w:val="008E220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36"/>
      <w:szCs w:val="36"/>
    </w:rPr>
  </w:style>
  <w:style w:type="paragraph" w:customStyle="1" w:styleId="xl107">
    <w:name w:val="xl107"/>
    <w:basedOn w:val="a"/>
    <w:rsid w:val="008E22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08">
    <w:name w:val="xl108"/>
    <w:basedOn w:val="a"/>
    <w:rsid w:val="008E220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09">
    <w:name w:val="xl109"/>
    <w:basedOn w:val="a"/>
    <w:rsid w:val="008E220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10">
    <w:name w:val="xl110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11">
    <w:name w:val="xl111"/>
    <w:basedOn w:val="a"/>
    <w:rsid w:val="008E220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12">
    <w:name w:val="xl112"/>
    <w:basedOn w:val="a"/>
    <w:rsid w:val="008E220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13">
    <w:name w:val="xl113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</w:rPr>
  </w:style>
  <w:style w:type="paragraph" w:customStyle="1" w:styleId="font15">
    <w:name w:val="font15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2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202"/>
    <w:rPr>
      <w:sz w:val="18"/>
      <w:szCs w:val="18"/>
    </w:rPr>
  </w:style>
  <w:style w:type="paragraph" w:styleId="a5">
    <w:name w:val="Document Map"/>
    <w:basedOn w:val="a"/>
    <w:link w:val="Char1"/>
    <w:semiHidden/>
    <w:rsid w:val="008E2202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8E2202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8E2202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8E220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2202"/>
  </w:style>
  <w:style w:type="character" w:styleId="a8">
    <w:name w:val="Hyperlink"/>
    <w:uiPriority w:val="99"/>
    <w:unhideWhenUsed/>
    <w:rsid w:val="008E2202"/>
    <w:rPr>
      <w:color w:val="0000FF"/>
      <w:u w:val="single"/>
    </w:rPr>
  </w:style>
  <w:style w:type="character" w:styleId="a9">
    <w:name w:val="FollowedHyperlink"/>
    <w:uiPriority w:val="99"/>
    <w:unhideWhenUsed/>
    <w:rsid w:val="008E2202"/>
    <w:rPr>
      <w:color w:val="800080"/>
      <w:u w:val="single"/>
    </w:rPr>
  </w:style>
  <w:style w:type="paragraph" w:customStyle="1" w:styleId="font5">
    <w:name w:val="font5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font8">
    <w:name w:val="font8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8E220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font11">
    <w:name w:val="font11"/>
    <w:basedOn w:val="a"/>
    <w:rsid w:val="008E220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font12">
    <w:name w:val="font12"/>
    <w:basedOn w:val="a"/>
    <w:rsid w:val="008E2202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font13">
    <w:name w:val="font13"/>
    <w:basedOn w:val="a"/>
    <w:rsid w:val="008E2202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font14">
    <w:name w:val="font14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67">
    <w:name w:val="xl67"/>
    <w:basedOn w:val="a"/>
    <w:rsid w:val="008E220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8E220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8E220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8E220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8E220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8E220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7">
    <w:name w:val="xl77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8">
    <w:name w:val="xl78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9">
    <w:name w:val="xl79"/>
    <w:basedOn w:val="a"/>
    <w:rsid w:val="008E22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0">
    <w:name w:val="xl80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1">
    <w:name w:val="xl81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82">
    <w:name w:val="xl82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3">
    <w:name w:val="xl83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xl84">
    <w:name w:val="xl84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85">
    <w:name w:val="xl85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86">
    <w:name w:val="xl86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87">
    <w:name w:val="xl87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88">
    <w:name w:val="xl88"/>
    <w:basedOn w:val="a"/>
    <w:rsid w:val="008E22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89">
    <w:name w:val="xl89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xl90">
    <w:name w:val="xl90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1">
    <w:name w:val="xl91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92">
    <w:name w:val="xl92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93">
    <w:name w:val="xl93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94">
    <w:name w:val="xl94"/>
    <w:basedOn w:val="a"/>
    <w:rsid w:val="008E22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95">
    <w:name w:val="xl95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96">
    <w:name w:val="xl96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xl97">
    <w:name w:val="xl97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8">
    <w:name w:val="xl98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99">
    <w:name w:val="xl99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0">
    <w:name w:val="xl100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101">
    <w:name w:val="xl101"/>
    <w:basedOn w:val="a"/>
    <w:rsid w:val="008E220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2">
    <w:name w:val="xl102"/>
    <w:basedOn w:val="a"/>
    <w:rsid w:val="008E220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103">
    <w:name w:val="xl103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104">
    <w:name w:val="xl104"/>
    <w:basedOn w:val="a"/>
    <w:rsid w:val="008E22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36"/>
      <w:szCs w:val="36"/>
    </w:rPr>
  </w:style>
  <w:style w:type="paragraph" w:customStyle="1" w:styleId="xl105">
    <w:name w:val="xl105"/>
    <w:basedOn w:val="a"/>
    <w:rsid w:val="008E220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36"/>
      <w:szCs w:val="36"/>
    </w:rPr>
  </w:style>
  <w:style w:type="paragraph" w:customStyle="1" w:styleId="xl106">
    <w:name w:val="xl106"/>
    <w:basedOn w:val="a"/>
    <w:rsid w:val="008E220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36"/>
      <w:szCs w:val="36"/>
    </w:rPr>
  </w:style>
  <w:style w:type="paragraph" w:customStyle="1" w:styleId="xl107">
    <w:name w:val="xl107"/>
    <w:basedOn w:val="a"/>
    <w:rsid w:val="008E22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08">
    <w:name w:val="xl108"/>
    <w:basedOn w:val="a"/>
    <w:rsid w:val="008E220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09">
    <w:name w:val="xl109"/>
    <w:basedOn w:val="a"/>
    <w:rsid w:val="008E220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10">
    <w:name w:val="xl110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11">
    <w:name w:val="xl111"/>
    <w:basedOn w:val="a"/>
    <w:rsid w:val="008E220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12">
    <w:name w:val="xl112"/>
    <w:basedOn w:val="a"/>
    <w:rsid w:val="008E220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13">
    <w:name w:val="xl113"/>
    <w:basedOn w:val="a"/>
    <w:rsid w:val="008E2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</w:rPr>
  </w:style>
  <w:style w:type="paragraph" w:customStyle="1" w:styleId="font15">
    <w:name w:val="font15"/>
    <w:basedOn w:val="a"/>
    <w:rsid w:val="008E220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1240</Words>
  <Characters>7072</Characters>
  <Application>Microsoft Office Word</Application>
  <DocSecurity>0</DocSecurity>
  <Lines>58</Lines>
  <Paragraphs>16</Paragraphs>
  <ScaleCrop>false</ScaleCrop>
  <Company>CFDA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2017-01-17T04:16:00Z</dcterms:created>
  <dcterms:modified xsi:type="dcterms:W3CDTF">2017-01-17T04:16:00Z</dcterms:modified>
</cp:coreProperties>
</file>